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A03" w:rsidRDefault="00850A03" w:rsidP="00850A03">
      <w:pPr>
        <w:adjustRightInd/>
        <w:snapToGrid/>
        <w:spacing w:before="100" w:beforeAutospacing="1" w:after="100" w:afterAutospacing="1"/>
        <w:jc w:val="center"/>
        <w:rPr>
          <w:rFonts w:eastAsia="宋体" w:cs="Tahoma"/>
          <w:b/>
          <w:color w:val="333333"/>
          <w:sz w:val="28"/>
          <w:szCs w:val="28"/>
        </w:rPr>
      </w:pPr>
      <w:r>
        <w:rPr>
          <w:rFonts w:eastAsia="宋体" w:cs="Tahoma" w:hint="eastAsia"/>
          <w:b/>
          <w:bCs/>
          <w:color w:val="333333"/>
          <w:sz w:val="28"/>
          <w:szCs w:val="28"/>
        </w:rPr>
        <w:t>益阳市国土资源局国有建设用地</w:t>
      </w:r>
    </w:p>
    <w:p w:rsidR="00850A03" w:rsidRDefault="00850A03" w:rsidP="00850A03">
      <w:pPr>
        <w:adjustRightInd/>
        <w:snapToGrid/>
        <w:spacing w:before="100" w:beforeAutospacing="1" w:after="100" w:afterAutospacing="1"/>
        <w:jc w:val="center"/>
        <w:rPr>
          <w:rFonts w:eastAsia="宋体" w:cs="Tahoma"/>
          <w:color w:val="333333"/>
          <w:sz w:val="21"/>
          <w:szCs w:val="21"/>
        </w:rPr>
      </w:pPr>
      <w:r>
        <w:rPr>
          <w:rFonts w:eastAsia="宋体" w:cs="Tahoma"/>
          <w:b/>
          <w:bCs/>
          <w:color w:val="333333"/>
          <w:sz w:val="21"/>
          <w:szCs w:val="21"/>
        </w:rPr>
        <w:t>2018(</w:t>
      </w:r>
      <w:r>
        <w:rPr>
          <w:rFonts w:eastAsia="宋体" w:cs="Tahoma" w:hint="eastAsia"/>
          <w:b/>
          <w:bCs/>
          <w:color w:val="333333"/>
          <w:sz w:val="21"/>
          <w:szCs w:val="21"/>
        </w:rPr>
        <w:t>拍</w:t>
      </w:r>
      <w:r>
        <w:rPr>
          <w:rFonts w:eastAsia="宋体" w:cs="Tahoma"/>
          <w:b/>
          <w:bCs/>
          <w:color w:val="333333"/>
          <w:sz w:val="21"/>
          <w:szCs w:val="21"/>
        </w:rPr>
        <w:t>)</w:t>
      </w:r>
      <w:r>
        <w:rPr>
          <w:rFonts w:eastAsia="宋体" w:cs="Tahoma" w:hint="eastAsia"/>
          <w:b/>
          <w:bCs/>
          <w:color w:val="333333"/>
          <w:sz w:val="21"/>
          <w:szCs w:val="21"/>
        </w:rPr>
        <w:t>字</w:t>
      </w:r>
      <w:r>
        <w:rPr>
          <w:rFonts w:eastAsia="宋体" w:cs="Tahoma"/>
          <w:b/>
          <w:bCs/>
          <w:color w:val="333333"/>
          <w:sz w:val="21"/>
          <w:szCs w:val="21"/>
        </w:rPr>
        <w:t>-17</w:t>
      </w:r>
      <w:r>
        <w:rPr>
          <w:rFonts w:eastAsia="宋体" w:cs="Tahoma" w:hint="eastAsia"/>
          <w:b/>
          <w:bCs/>
          <w:color w:val="333333"/>
          <w:sz w:val="21"/>
          <w:szCs w:val="21"/>
        </w:rPr>
        <w:t>号地块</w:t>
      </w:r>
    </w:p>
    <w:p w:rsidR="00850A03" w:rsidRDefault="00850A03" w:rsidP="00850A03">
      <w:pPr>
        <w:adjustRightInd/>
        <w:snapToGrid/>
        <w:spacing w:before="100" w:beforeAutospacing="1" w:after="100" w:afterAutospacing="1"/>
        <w:jc w:val="center"/>
        <w:rPr>
          <w:rFonts w:eastAsia="宋体" w:cs="Tahoma"/>
          <w:color w:val="333333"/>
          <w:sz w:val="21"/>
          <w:szCs w:val="21"/>
        </w:rPr>
      </w:pPr>
      <w:r>
        <w:rPr>
          <w:rFonts w:eastAsia="宋体" w:cs="Tahoma" w:hint="eastAsia"/>
          <w:b/>
          <w:bCs/>
          <w:color w:val="333333"/>
          <w:sz w:val="21"/>
          <w:szCs w:val="21"/>
        </w:rPr>
        <w:t>网上拍卖出让须知</w:t>
      </w:r>
    </w:p>
    <w:p w:rsidR="00850A03" w:rsidRDefault="00850A03" w:rsidP="00850A03">
      <w:pPr>
        <w:adjustRightInd/>
        <w:snapToGrid/>
        <w:spacing w:before="100" w:beforeAutospacing="1" w:after="100" w:afterAutospacing="1"/>
        <w:ind w:firstLineChars="150" w:firstLine="315"/>
        <w:rPr>
          <w:rFonts w:eastAsia="宋体" w:cs="Tahoma"/>
          <w:color w:val="333333"/>
          <w:sz w:val="21"/>
          <w:szCs w:val="21"/>
        </w:rPr>
      </w:pPr>
      <w:r>
        <w:rPr>
          <w:rFonts w:eastAsia="宋体" w:cs="Tahoma" w:hint="eastAsia"/>
          <w:color w:val="333333"/>
          <w:sz w:val="21"/>
          <w:szCs w:val="21"/>
        </w:rPr>
        <w:t>根据《中华人民共和国土地管理法》、《中华人民共和国城市房地产管理法》、《招标拍卖拍卖出让国有建设用地使用权规定》及其规范等有关规定，经益阳市人民政府批准，受益阳市国土资源局委托，益阳市公共资源交易中心决定在益阳市国土资源网上交易系统公开拍卖出让</w:t>
      </w:r>
      <w:r>
        <w:rPr>
          <w:rFonts w:eastAsia="宋体" w:cs="Tahoma"/>
          <w:b/>
          <w:bCs/>
          <w:color w:val="333333"/>
          <w:sz w:val="21"/>
          <w:szCs w:val="21"/>
        </w:rPr>
        <w:t>2018(</w:t>
      </w:r>
      <w:r>
        <w:rPr>
          <w:rFonts w:eastAsia="宋体" w:cs="Tahoma" w:hint="eastAsia"/>
          <w:b/>
          <w:bCs/>
          <w:color w:val="333333"/>
          <w:sz w:val="21"/>
          <w:szCs w:val="21"/>
        </w:rPr>
        <w:t>拍</w:t>
      </w:r>
      <w:r>
        <w:rPr>
          <w:rFonts w:eastAsia="宋体" w:cs="Tahoma"/>
          <w:b/>
          <w:bCs/>
          <w:color w:val="333333"/>
          <w:sz w:val="21"/>
          <w:szCs w:val="21"/>
        </w:rPr>
        <w:t>)</w:t>
      </w:r>
      <w:r>
        <w:rPr>
          <w:rFonts w:eastAsia="宋体" w:cs="Tahoma" w:hint="eastAsia"/>
          <w:b/>
          <w:bCs/>
          <w:color w:val="333333"/>
          <w:sz w:val="21"/>
          <w:szCs w:val="21"/>
        </w:rPr>
        <w:t>字</w:t>
      </w:r>
      <w:r>
        <w:rPr>
          <w:rFonts w:eastAsia="宋体" w:cs="Tahoma"/>
          <w:b/>
          <w:bCs/>
          <w:color w:val="333333"/>
          <w:sz w:val="21"/>
          <w:szCs w:val="21"/>
        </w:rPr>
        <w:t>-17</w:t>
      </w:r>
      <w:r>
        <w:rPr>
          <w:rFonts w:eastAsia="宋体" w:cs="Tahoma" w:hint="eastAsia"/>
          <w:b/>
          <w:bCs/>
          <w:color w:val="333333"/>
          <w:sz w:val="21"/>
          <w:szCs w:val="21"/>
        </w:rPr>
        <w:t>号</w:t>
      </w:r>
      <w:r>
        <w:rPr>
          <w:rFonts w:eastAsia="宋体" w:cs="Tahoma" w:hint="eastAsia"/>
          <w:color w:val="333333"/>
          <w:sz w:val="21"/>
          <w:szCs w:val="21"/>
        </w:rPr>
        <w:t>地块的国有建设用地使用权。</w:t>
      </w:r>
    </w:p>
    <w:p w:rsidR="00850A03" w:rsidRDefault="00850A03" w:rsidP="00850A03">
      <w:pPr>
        <w:adjustRightInd/>
        <w:snapToGrid/>
        <w:spacing w:before="100" w:beforeAutospacing="1" w:after="100" w:afterAutospacing="1"/>
        <w:rPr>
          <w:rFonts w:eastAsia="宋体" w:cs="Tahoma"/>
          <w:b/>
          <w:color w:val="333333"/>
          <w:sz w:val="21"/>
          <w:szCs w:val="21"/>
        </w:rPr>
      </w:pPr>
      <w:r>
        <w:rPr>
          <w:rFonts w:eastAsia="宋体" w:cs="Tahoma"/>
          <w:b/>
          <w:color w:val="333333"/>
          <w:sz w:val="21"/>
          <w:szCs w:val="21"/>
        </w:rPr>
        <w:t xml:space="preserve">1 </w:t>
      </w:r>
      <w:r>
        <w:rPr>
          <w:rFonts w:eastAsia="宋体" w:cs="Tahoma" w:hint="eastAsia"/>
          <w:b/>
          <w:color w:val="333333"/>
          <w:sz w:val="21"/>
          <w:szCs w:val="21"/>
        </w:rPr>
        <w:t>出让人和网上拍卖人</w:t>
      </w:r>
    </w:p>
    <w:p w:rsidR="00850A03" w:rsidRDefault="00850A03" w:rsidP="00850A03">
      <w:pPr>
        <w:adjustRightInd/>
        <w:snapToGrid/>
        <w:spacing w:before="100" w:beforeAutospacing="1" w:after="100" w:afterAutospacing="1"/>
        <w:rPr>
          <w:rFonts w:eastAsia="宋体" w:cs="Tahoma"/>
          <w:b/>
          <w:color w:val="333333"/>
          <w:sz w:val="21"/>
          <w:szCs w:val="21"/>
        </w:rPr>
      </w:pPr>
      <w:r>
        <w:rPr>
          <w:rFonts w:eastAsia="宋体" w:cs="Tahoma"/>
          <w:b/>
          <w:color w:val="333333"/>
          <w:sz w:val="21"/>
          <w:szCs w:val="21"/>
        </w:rPr>
        <w:t xml:space="preserve">1.1 </w:t>
      </w:r>
      <w:r>
        <w:rPr>
          <w:rFonts w:eastAsia="宋体" w:cs="Tahoma" w:hint="eastAsia"/>
          <w:b/>
          <w:color w:val="333333"/>
          <w:sz w:val="21"/>
          <w:szCs w:val="21"/>
        </w:rPr>
        <w:t>出让人</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出让人名称：益阳市国土资源局</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出让人地址：益阳市龙洲南路</w:t>
      </w:r>
      <w:r>
        <w:rPr>
          <w:rFonts w:eastAsia="宋体" w:cs="Tahoma"/>
          <w:color w:val="333333"/>
          <w:sz w:val="21"/>
          <w:szCs w:val="21"/>
        </w:rPr>
        <w:t>299</w:t>
      </w:r>
      <w:r>
        <w:rPr>
          <w:rFonts w:eastAsia="宋体" w:cs="Tahoma" w:hint="eastAsia"/>
          <w:color w:val="333333"/>
          <w:sz w:val="21"/>
          <w:szCs w:val="21"/>
        </w:rPr>
        <w:t>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出让人法人代表：贺国伟</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1.2 </w:t>
      </w:r>
      <w:r>
        <w:rPr>
          <w:rFonts w:eastAsia="宋体" w:cs="Tahoma" w:hint="eastAsia"/>
          <w:b/>
          <w:bCs/>
          <w:color w:val="333333"/>
          <w:sz w:val="21"/>
          <w:szCs w:val="21"/>
        </w:rPr>
        <w:t>网上拍卖人</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网上拍卖人名称：益阳市公共资源交易中心</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网上拍卖人登记地址：益阳市金山南路</w:t>
      </w:r>
      <w:r>
        <w:rPr>
          <w:rFonts w:eastAsia="宋体" w:cs="Tahoma"/>
          <w:color w:val="333333"/>
          <w:sz w:val="21"/>
          <w:szCs w:val="21"/>
        </w:rPr>
        <w:t>68</w:t>
      </w:r>
      <w:r>
        <w:rPr>
          <w:rFonts w:eastAsia="宋体" w:cs="Tahoma" w:hint="eastAsia"/>
          <w:color w:val="333333"/>
          <w:sz w:val="21"/>
          <w:szCs w:val="21"/>
        </w:rPr>
        <w:t>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网上拍卖人法人代表：李尚</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2 </w:t>
      </w:r>
      <w:r>
        <w:rPr>
          <w:rFonts w:eastAsia="宋体" w:cs="Tahoma" w:hint="eastAsia"/>
          <w:b/>
          <w:bCs/>
          <w:color w:val="333333"/>
          <w:sz w:val="21"/>
          <w:szCs w:val="21"/>
        </w:rPr>
        <w:t>网上拍卖出让原则</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网上拍卖出让遵循</w:t>
      </w:r>
      <w:r>
        <w:rPr>
          <w:rFonts w:eastAsia="宋体" w:cs="Tahoma"/>
          <w:color w:val="333333"/>
          <w:sz w:val="21"/>
          <w:szCs w:val="21"/>
        </w:rPr>
        <w:t>“</w:t>
      </w:r>
      <w:r>
        <w:rPr>
          <w:rFonts w:eastAsia="宋体" w:cs="Tahoma" w:hint="eastAsia"/>
          <w:color w:val="333333"/>
          <w:sz w:val="21"/>
          <w:szCs w:val="21"/>
        </w:rPr>
        <w:t>公开、公平、公正</w:t>
      </w:r>
      <w:r>
        <w:rPr>
          <w:rFonts w:eastAsia="宋体" w:cs="Tahoma"/>
          <w:color w:val="333333"/>
          <w:sz w:val="21"/>
          <w:szCs w:val="21"/>
        </w:rPr>
        <w:t>”</w:t>
      </w:r>
      <w:r>
        <w:rPr>
          <w:rFonts w:eastAsia="宋体" w:cs="Tahoma" w:hint="eastAsia"/>
          <w:color w:val="333333"/>
          <w:sz w:val="21"/>
          <w:szCs w:val="21"/>
        </w:rPr>
        <w:t>和</w:t>
      </w:r>
      <w:r>
        <w:rPr>
          <w:rFonts w:eastAsia="宋体" w:cs="Tahoma"/>
          <w:color w:val="333333"/>
          <w:sz w:val="21"/>
          <w:szCs w:val="21"/>
        </w:rPr>
        <w:t>“</w:t>
      </w:r>
      <w:r>
        <w:rPr>
          <w:rFonts w:eastAsia="宋体" w:cs="Tahoma" w:hint="eastAsia"/>
          <w:color w:val="333333"/>
          <w:sz w:val="21"/>
          <w:szCs w:val="21"/>
        </w:rPr>
        <w:t>诚实信用</w:t>
      </w:r>
      <w:r>
        <w:rPr>
          <w:rFonts w:eastAsia="宋体" w:cs="Tahoma"/>
          <w:color w:val="333333"/>
          <w:sz w:val="21"/>
          <w:szCs w:val="21"/>
        </w:rPr>
        <w:t>”</w:t>
      </w:r>
      <w:r>
        <w:rPr>
          <w:rFonts w:eastAsia="宋体" w:cs="Tahoma" w:hint="eastAsia"/>
          <w:color w:val="333333"/>
          <w:sz w:val="21"/>
          <w:szCs w:val="21"/>
        </w:rPr>
        <w:t>原则。本次国有建设用地使用权有底价出让，按“价高者得”的原则确定受让人。</w:t>
      </w:r>
    </w:p>
    <w:p w:rsidR="00850A03" w:rsidRDefault="00850A03" w:rsidP="00850A03">
      <w:pPr>
        <w:adjustRightInd/>
        <w:snapToGrid/>
        <w:spacing w:before="100" w:beforeAutospacing="1" w:after="100" w:afterAutospacing="1"/>
        <w:rPr>
          <w:rFonts w:eastAsia="宋体" w:cs="Tahoma"/>
          <w:b/>
          <w:bCs/>
          <w:color w:val="333333"/>
          <w:sz w:val="21"/>
          <w:szCs w:val="21"/>
        </w:rPr>
      </w:pPr>
      <w:r>
        <w:rPr>
          <w:rFonts w:eastAsia="宋体" w:cs="Tahoma"/>
          <w:b/>
          <w:bCs/>
          <w:color w:val="333333"/>
          <w:sz w:val="21"/>
          <w:szCs w:val="21"/>
        </w:rPr>
        <w:t xml:space="preserve">3 </w:t>
      </w:r>
      <w:r>
        <w:rPr>
          <w:rFonts w:eastAsia="宋体" w:cs="Tahoma" w:hint="eastAsia"/>
          <w:b/>
          <w:bCs/>
          <w:color w:val="333333"/>
          <w:sz w:val="21"/>
          <w:szCs w:val="21"/>
        </w:rPr>
        <w:t>拍卖出让地块的基本情况和规划指标要求</w:t>
      </w:r>
    </w:p>
    <w:p w:rsidR="00850A03" w:rsidRDefault="00850A03" w:rsidP="00850A03">
      <w:pPr>
        <w:adjustRightInd/>
        <w:snapToGrid/>
        <w:spacing w:before="100" w:beforeAutospacing="1" w:after="100" w:afterAutospacing="1"/>
        <w:rPr>
          <w:rFonts w:eastAsia="宋体" w:cs="Tahoma"/>
          <w:b/>
          <w:bCs/>
          <w:color w:val="333333"/>
          <w:sz w:val="21"/>
          <w:szCs w:val="21"/>
        </w:rPr>
      </w:pPr>
    </w:p>
    <w:p w:rsidR="00850A03" w:rsidRDefault="00850A03" w:rsidP="00850A03">
      <w:pPr>
        <w:adjustRightInd/>
        <w:snapToGrid/>
        <w:spacing w:before="100" w:beforeAutospacing="1" w:after="100" w:afterAutospacing="1"/>
        <w:rPr>
          <w:rFonts w:eastAsia="宋体" w:cs="Tahoma"/>
          <w:b/>
          <w:bCs/>
          <w:color w:val="333333"/>
          <w:sz w:val="21"/>
          <w:szCs w:val="21"/>
        </w:rPr>
      </w:pPr>
    </w:p>
    <w:p w:rsidR="00850A03" w:rsidRDefault="00850A03" w:rsidP="00850A03">
      <w:pPr>
        <w:adjustRightInd/>
        <w:snapToGrid/>
        <w:spacing w:before="100" w:beforeAutospacing="1" w:after="100" w:afterAutospacing="1"/>
        <w:rPr>
          <w:rFonts w:eastAsia="宋体" w:cs="Tahoma"/>
          <w:color w:val="333333"/>
          <w:sz w:val="21"/>
          <w:szCs w:val="21"/>
        </w:rPr>
      </w:pPr>
    </w:p>
    <w:tbl>
      <w:tblPr>
        <w:tblW w:w="96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823"/>
        <w:gridCol w:w="900"/>
        <w:gridCol w:w="900"/>
        <w:gridCol w:w="1155"/>
        <w:gridCol w:w="606"/>
        <w:gridCol w:w="621"/>
        <w:gridCol w:w="984"/>
        <w:gridCol w:w="727"/>
        <w:gridCol w:w="809"/>
        <w:gridCol w:w="658"/>
        <w:gridCol w:w="740"/>
      </w:tblGrid>
      <w:tr w:rsidR="00850A03" w:rsidTr="004A72C9">
        <w:trPr>
          <w:trHeight w:val="1170"/>
        </w:trPr>
        <w:tc>
          <w:tcPr>
            <w:tcW w:w="720"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lastRenderedPageBreak/>
              <w:t>地块</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编号</w:t>
            </w:r>
          </w:p>
        </w:tc>
        <w:tc>
          <w:tcPr>
            <w:tcW w:w="823"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界址、空间范围</w:t>
            </w:r>
          </w:p>
        </w:tc>
        <w:tc>
          <w:tcPr>
            <w:tcW w:w="900"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面积</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(m</w:t>
            </w:r>
            <w:r>
              <w:rPr>
                <w:rFonts w:ascii="新宋体" w:eastAsia="新宋体" w:hAnsi="新宋体" w:cs="Arial Unicode MS" w:hint="eastAsia"/>
                <w:color w:val="000000"/>
                <w:kern w:val="2"/>
                <w:sz w:val="24"/>
                <w:szCs w:val="24"/>
                <w:bdr w:val="none" w:sz="0" w:space="0" w:color="auto" w:frame="1"/>
                <w:vertAlign w:val="superscript"/>
              </w:rPr>
              <w:t>2</w:t>
            </w:r>
            <w:r>
              <w:rPr>
                <w:rFonts w:ascii="新宋体" w:eastAsia="新宋体" w:hAnsi="新宋体" w:cs="Arial Unicode MS" w:hint="eastAsia"/>
                <w:color w:val="000000"/>
                <w:kern w:val="2"/>
                <w:sz w:val="24"/>
                <w:szCs w:val="24"/>
                <w:bdr w:val="none" w:sz="0" w:space="0" w:color="auto" w:frame="1"/>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用地</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性质</w:t>
            </w:r>
          </w:p>
        </w:tc>
        <w:tc>
          <w:tcPr>
            <w:tcW w:w="1155"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规划</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要点</w:t>
            </w:r>
          </w:p>
        </w:tc>
        <w:tc>
          <w:tcPr>
            <w:tcW w:w="606"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使用</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年限(年)</w:t>
            </w:r>
          </w:p>
        </w:tc>
        <w:tc>
          <w:tcPr>
            <w:tcW w:w="621"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土地</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现状</w:t>
            </w:r>
          </w:p>
        </w:tc>
        <w:tc>
          <w:tcPr>
            <w:tcW w:w="984"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交地</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标准</w:t>
            </w:r>
          </w:p>
        </w:tc>
        <w:tc>
          <w:tcPr>
            <w:tcW w:w="727"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30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竞价保证金(万元)</w:t>
            </w:r>
          </w:p>
        </w:tc>
        <w:tc>
          <w:tcPr>
            <w:tcW w:w="8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起始价</w:t>
            </w:r>
          </w:p>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1"/>
                <w:bdr w:val="none" w:sz="0" w:space="0" w:color="auto" w:frame="1"/>
              </w:rPr>
              <w:t>(万元)</w:t>
            </w:r>
          </w:p>
        </w:tc>
        <w:tc>
          <w:tcPr>
            <w:tcW w:w="65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增价幅度(万元/次)</w:t>
            </w:r>
          </w:p>
        </w:tc>
        <w:tc>
          <w:tcPr>
            <w:tcW w:w="7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50A03" w:rsidRDefault="00850A03">
            <w:pPr>
              <w:adjustRightInd/>
              <w:snapToGrid/>
              <w:spacing w:after="0" w:line="30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bdr w:val="none" w:sz="0" w:space="0" w:color="auto" w:frame="1"/>
              </w:rPr>
              <w:t>付款方式</w:t>
            </w:r>
          </w:p>
        </w:tc>
      </w:tr>
      <w:tr w:rsidR="00850A03" w:rsidTr="004A72C9">
        <w:trPr>
          <w:trHeight w:val="4984"/>
        </w:trPr>
        <w:tc>
          <w:tcPr>
            <w:tcW w:w="720"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2018(拍)字-17号</w:t>
            </w:r>
          </w:p>
        </w:tc>
        <w:tc>
          <w:tcPr>
            <w:tcW w:w="823"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怡园路西侧，街坊路北侧</w:t>
            </w:r>
          </w:p>
        </w:tc>
        <w:tc>
          <w:tcPr>
            <w:tcW w:w="900"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2640.57m</w:t>
            </w:r>
            <w:r>
              <w:rPr>
                <w:rFonts w:ascii="新宋体" w:eastAsia="新宋体" w:hAnsi="新宋体" w:cs="Arial Unicode MS" w:hint="eastAsia"/>
                <w:color w:val="000000"/>
                <w:kern w:val="2"/>
                <w:sz w:val="24"/>
                <w:szCs w:val="24"/>
                <w:vertAlign w:val="superscript"/>
              </w:rPr>
              <w:t>2</w:t>
            </w:r>
            <w:r>
              <w:rPr>
                <w:rFonts w:ascii="新宋体" w:eastAsia="新宋体" w:hAnsi="新宋体" w:cs="Arial Unicode MS" w:hint="eastAsia"/>
                <w:color w:val="000000"/>
                <w:kern w:val="2"/>
                <w:sz w:val="24"/>
                <w:szCs w:val="24"/>
              </w:rPr>
              <w:t>(3.96亩)，以地籍核定为准</w:t>
            </w:r>
          </w:p>
        </w:tc>
        <w:tc>
          <w:tcPr>
            <w:tcW w:w="900"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商服用地</w:t>
            </w:r>
          </w:p>
        </w:tc>
        <w:tc>
          <w:tcPr>
            <w:tcW w:w="1155"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1.0≤容积率≤3.4，建筑密度≤45%，绿地率≥10%。建筑限高≤24米，建筑间距≥9米。建筑层数：6层</w:t>
            </w:r>
          </w:p>
        </w:tc>
        <w:tc>
          <w:tcPr>
            <w:tcW w:w="606"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40</w:t>
            </w:r>
          </w:p>
        </w:tc>
        <w:tc>
          <w:tcPr>
            <w:tcW w:w="621"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红线外“三通”，红线内拆迁已完成</w:t>
            </w:r>
          </w:p>
        </w:tc>
        <w:tc>
          <w:tcPr>
            <w:tcW w:w="984" w:type="dxa"/>
            <w:tcBorders>
              <w:top w:val="single" w:sz="4" w:space="0" w:color="auto"/>
              <w:left w:val="single" w:sz="4" w:space="0" w:color="auto"/>
              <w:bottom w:val="single" w:sz="4" w:space="0" w:color="auto"/>
              <w:right w:val="single" w:sz="4" w:space="0" w:color="auto"/>
            </w:tcBorders>
            <w:vAlign w:val="center"/>
            <w:hideMark/>
          </w:tcPr>
          <w:p w:rsidR="00850A03" w:rsidRDefault="00850A03">
            <w:pPr>
              <w:tabs>
                <w:tab w:val="left" w:pos="1080"/>
                <w:tab w:val="left" w:pos="1440"/>
              </w:tabs>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成交之日起30日内由益阳高新技术产业开发区管理委员会负责交地</w:t>
            </w:r>
          </w:p>
        </w:tc>
        <w:tc>
          <w:tcPr>
            <w:tcW w:w="727" w:type="dxa"/>
            <w:tcBorders>
              <w:top w:val="single" w:sz="4" w:space="0" w:color="auto"/>
              <w:left w:val="single" w:sz="4" w:space="0" w:color="auto"/>
              <w:bottom w:val="single" w:sz="4" w:space="0" w:color="auto"/>
              <w:right w:val="single" w:sz="4" w:space="0" w:color="auto"/>
            </w:tcBorders>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270</w:t>
            </w:r>
          </w:p>
        </w:tc>
        <w:tc>
          <w:tcPr>
            <w:tcW w:w="8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50A03" w:rsidRDefault="00850A03">
            <w:pPr>
              <w:adjustRightInd/>
              <w:snapToGrid/>
              <w:spacing w:after="0" w:line="240" w:lineRule="exact"/>
              <w:jc w:val="center"/>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875</w:t>
            </w:r>
          </w:p>
        </w:tc>
        <w:tc>
          <w:tcPr>
            <w:tcW w:w="65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50A03" w:rsidRDefault="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每次增价幅度不低于10万元或10万元的整数倍</w:t>
            </w:r>
          </w:p>
        </w:tc>
        <w:tc>
          <w:tcPr>
            <w:tcW w:w="7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50A03" w:rsidRDefault="00850A03" w:rsidP="00850A03">
            <w:pPr>
              <w:adjustRightInd/>
              <w:snapToGrid/>
              <w:spacing w:after="0" w:line="240" w:lineRule="exact"/>
              <w:rPr>
                <w:rFonts w:ascii="新宋体" w:eastAsia="新宋体" w:hAnsi="新宋体" w:cs="Arial Unicode MS"/>
                <w:color w:val="000000"/>
                <w:kern w:val="2"/>
                <w:sz w:val="24"/>
                <w:szCs w:val="24"/>
              </w:rPr>
            </w:pPr>
            <w:r>
              <w:rPr>
                <w:rFonts w:ascii="新宋体" w:eastAsia="新宋体" w:hAnsi="新宋体" w:cs="Arial Unicode MS" w:hint="eastAsia"/>
                <w:color w:val="000000"/>
                <w:kern w:val="2"/>
                <w:sz w:val="24"/>
                <w:szCs w:val="24"/>
              </w:rPr>
              <w:t>成交之日起40日内付清全部成交价款</w:t>
            </w:r>
          </w:p>
        </w:tc>
      </w:tr>
    </w:tbl>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4 </w:t>
      </w:r>
      <w:r>
        <w:rPr>
          <w:rFonts w:eastAsia="宋体" w:cs="Tahoma" w:hint="eastAsia"/>
          <w:b/>
          <w:bCs/>
          <w:color w:val="333333"/>
          <w:sz w:val="21"/>
          <w:szCs w:val="21"/>
        </w:rPr>
        <w:t>竞买资格</w:t>
      </w:r>
    </w:p>
    <w:p w:rsidR="00850A03" w:rsidRDefault="00850A03" w:rsidP="00850A03">
      <w:pPr>
        <w:adjustRightInd/>
        <w:snapToGrid/>
        <w:spacing w:before="100" w:beforeAutospacing="1" w:after="100" w:afterAutospacing="1"/>
        <w:ind w:firstLineChars="200" w:firstLine="420"/>
        <w:rPr>
          <w:rFonts w:eastAsia="宋体" w:cs="Tahoma"/>
          <w:color w:val="333333"/>
          <w:sz w:val="21"/>
          <w:szCs w:val="21"/>
        </w:rPr>
      </w:pPr>
      <w:r>
        <w:rPr>
          <w:rFonts w:eastAsia="宋体" w:cs="Tahoma" w:hint="eastAsia"/>
          <w:color w:val="333333"/>
          <w:sz w:val="21"/>
          <w:szCs w:val="21"/>
        </w:rPr>
        <w:t>中华人民共和国境内的自然人、法人和其他组织均可参加竞买，申请人可以单独申请，也可以联合申请。</w:t>
      </w:r>
    </w:p>
    <w:p w:rsidR="00850A03" w:rsidRDefault="00850A03" w:rsidP="00850A03">
      <w:pPr>
        <w:adjustRightInd/>
        <w:snapToGrid/>
        <w:spacing w:before="100" w:beforeAutospacing="1" w:after="100" w:afterAutospacing="1"/>
        <w:ind w:firstLineChars="250" w:firstLine="525"/>
        <w:rPr>
          <w:rFonts w:eastAsia="宋体" w:cs="Tahoma"/>
          <w:color w:val="333333"/>
          <w:sz w:val="21"/>
          <w:szCs w:val="21"/>
        </w:rPr>
      </w:pPr>
      <w:r>
        <w:rPr>
          <w:rFonts w:eastAsia="宋体" w:cs="Tahoma" w:hint="eastAsia"/>
          <w:color w:val="333333"/>
          <w:sz w:val="21"/>
          <w:szCs w:val="21"/>
        </w:rPr>
        <w:t>联合申请的，还应提交《联合竞买协议》，协议应当规定联合各方的出资比例、权利、义务，并明确签订《国有建设用地使用权出让合同》时的受让人。</w:t>
      </w:r>
    </w:p>
    <w:p w:rsidR="00850A03" w:rsidRDefault="00850A03" w:rsidP="00850A03">
      <w:pPr>
        <w:adjustRightInd/>
        <w:snapToGrid/>
        <w:spacing w:before="100" w:beforeAutospacing="1" w:after="100" w:afterAutospacing="1"/>
        <w:rPr>
          <w:rFonts w:eastAsia="宋体" w:cs="Tahoma"/>
          <w:b/>
          <w:bCs/>
          <w:color w:val="333333"/>
          <w:sz w:val="21"/>
          <w:szCs w:val="21"/>
        </w:rPr>
      </w:pPr>
      <w:r>
        <w:rPr>
          <w:rFonts w:eastAsia="宋体" w:cs="Tahoma"/>
          <w:b/>
          <w:bCs/>
          <w:color w:val="333333"/>
          <w:sz w:val="21"/>
          <w:szCs w:val="21"/>
        </w:rPr>
        <w:t xml:space="preserve">5 </w:t>
      </w:r>
      <w:r>
        <w:rPr>
          <w:rFonts w:eastAsia="宋体" w:cs="Tahoma" w:hint="eastAsia"/>
          <w:b/>
          <w:bCs/>
          <w:color w:val="333333"/>
          <w:sz w:val="21"/>
          <w:szCs w:val="21"/>
        </w:rPr>
        <w:t>相关时间规定</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1</w:t>
      </w:r>
      <w:r>
        <w:rPr>
          <w:rFonts w:eastAsia="宋体" w:cs="Tahoma" w:hint="eastAsia"/>
          <w:color w:val="333333"/>
          <w:sz w:val="21"/>
          <w:szCs w:val="21"/>
        </w:rPr>
        <w:t>、公告时间：</w:t>
      </w:r>
      <w:r>
        <w:rPr>
          <w:rFonts w:eastAsia="宋体" w:cs="Tahoma"/>
          <w:color w:val="333333"/>
          <w:sz w:val="21"/>
          <w:szCs w:val="21"/>
        </w:rPr>
        <w:t>2018</w:t>
      </w:r>
      <w:r>
        <w:rPr>
          <w:rFonts w:eastAsia="宋体" w:cs="Tahoma" w:hint="eastAsia"/>
          <w:color w:val="333333"/>
          <w:sz w:val="21"/>
          <w:szCs w:val="21"/>
        </w:rPr>
        <w:t>年</w:t>
      </w:r>
      <w:r>
        <w:rPr>
          <w:rFonts w:eastAsia="宋体" w:cs="Tahoma"/>
          <w:color w:val="333333"/>
          <w:sz w:val="21"/>
          <w:szCs w:val="21"/>
        </w:rPr>
        <w:t>6</w:t>
      </w:r>
      <w:r>
        <w:rPr>
          <w:rFonts w:eastAsia="宋体" w:cs="Tahoma" w:hint="eastAsia"/>
          <w:color w:val="333333"/>
          <w:sz w:val="21"/>
          <w:szCs w:val="21"/>
        </w:rPr>
        <w:t>月</w:t>
      </w:r>
      <w:r>
        <w:rPr>
          <w:rFonts w:eastAsia="宋体" w:cs="Tahoma"/>
          <w:color w:val="333333"/>
          <w:sz w:val="21"/>
          <w:szCs w:val="21"/>
        </w:rPr>
        <w:t>15</w:t>
      </w:r>
      <w:r>
        <w:rPr>
          <w:rFonts w:eastAsia="宋体" w:cs="Tahoma" w:hint="eastAsia"/>
          <w:color w:val="333333"/>
          <w:sz w:val="21"/>
          <w:szCs w:val="21"/>
        </w:rPr>
        <w:t>日</w:t>
      </w:r>
      <w:r>
        <w:rPr>
          <w:rFonts w:eastAsia="宋体" w:cs="Tahoma"/>
          <w:color w:val="333333"/>
          <w:sz w:val="21"/>
          <w:szCs w:val="21"/>
        </w:rPr>
        <w:t>8</w:t>
      </w:r>
      <w:r>
        <w:rPr>
          <w:rFonts w:eastAsia="宋体" w:cs="Tahoma" w:hint="eastAsia"/>
          <w:color w:val="333333"/>
          <w:sz w:val="21"/>
          <w:szCs w:val="21"/>
        </w:rPr>
        <w:t>时至</w:t>
      </w:r>
      <w:r>
        <w:rPr>
          <w:rFonts w:eastAsia="宋体" w:cs="Tahoma"/>
          <w:color w:val="333333"/>
          <w:sz w:val="21"/>
          <w:szCs w:val="21"/>
        </w:rPr>
        <w:t>2018</w:t>
      </w:r>
      <w:r>
        <w:rPr>
          <w:rFonts w:eastAsia="宋体" w:cs="Tahoma" w:hint="eastAsia"/>
          <w:color w:val="333333"/>
          <w:sz w:val="21"/>
          <w:szCs w:val="21"/>
        </w:rPr>
        <w:t>年</w:t>
      </w:r>
      <w:r>
        <w:rPr>
          <w:rFonts w:eastAsia="宋体" w:cs="Tahoma"/>
          <w:color w:val="333333"/>
          <w:sz w:val="21"/>
          <w:szCs w:val="21"/>
        </w:rPr>
        <w:t>7</w:t>
      </w:r>
      <w:r>
        <w:rPr>
          <w:rFonts w:eastAsia="宋体" w:cs="Tahoma" w:hint="eastAsia"/>
          <w:color w:val="333333"/>
          <w:sz w:val="21"/>
          <w:szCs w:val="21"/>
        </w:rPr>
        <w:t>月</w:t>
      </w:r>
      <w:r>
        <w:rPr>
          <w:rFonts w:eastAsia="宋体" w:cs="Tahoma"/>
          <w:color w:val="333333"/>
          <w:sz w:val="21"/>
          <w:szCs w:val="21"/>
        </w:rPr>
        <w:t>5</w:t>
      </w:r>
      <w:r>
        <w:rPr>
          <w:rFonts w:eastAsia="宋体" w:cs="Tahoma" w:hint="eastAsia"/>
          <w:color w:val="333333"/>
          <w:sz w:val="21"/>
          <w:szCs w:val="21"/>
        </w:rPr>
        <w:t>日</w:t>
      </w:r>
      <w:r>
        <w:rPr>
          <w:rFonts w:eastAsia="宋体" w:cs="Tahoma"/>
          <w:color w:val="333333"/>
          <w:sz w:val="21"/>
          <w:szCs w:val="21"/>
        </w:rPr>
        <w:t>10</w:t>
      </w:r>
      <w:r>
        <w:rPr>
          <w:rFonts w:eastAsia="宋体" w:cs="Tahoma" w:hint="eastAsia"/>
          <w:color w:val="333333"/>
          <w:sz w:val="21"/>
          <w:szCs w:val="21"/>
        </w:rPr>
        <w:t>时</w:t>
      </w:r>
      <w:r>
        <w:rPr>
          <w:rFonts w:eastAsia="宋体" w:cs="Tahoma" w:hint="eastAsia"/>
          <w:color w:val="333333"/>
          <w:sz w:val="21"/>
          <w:szCs w:val="21"/>
        </w:rPr>
        <w:t>1</w:t>
      </w:r>
      <w:r>
        <w:rPr>
          <w:rFonts w:eastAsia="宋体" w:cs="Tahoma"/>
          <w:color w:val="333333"/>
          <w:sz w:val="21"/>
          <w:szCs w:val="21"/>
        </w:rPr>
        <w:t>5</w:t>
      </w:r>
      <w:r>
        <w:rPr>
          <w:rFonts w:eastAsia="宋体" w:cs="Tahoma" w:hint="eastAsia"/>
          <w:color w:val="333333"/>
          <w:sz w:val="21"/>
          <w:szCs w:val="21"/>
        </w:rPr>
        <w:t>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、网上报名截止时间：</w:t>
      </w:r>
      <w:r>
        <w:rPr>
          <w:rFonts w:eastAsia="宋体" w:cs="Tahoma"/>
          <w:color w:val="333333"/>
          <w:sz w:val="21"/>
          <w:szCs w:val="21"/>
        </w:rPr>
        <w:t>2018</w:t>
      </w:r>
      <w:r>
        <w:rPr>
          <w:rFonts w:eastAsia="宋体" w:cs="Tahoma" w:hint="eastAsia"/>
          <w:color w:val="333333"/>
          <w:sz w:val="21"/>
          <w:szCs w:val="21"/>
        </w:rPr>
        <w:t>年</w:t>
      </w:r>
      <w:r>
        <w:rPr>
          <w:rFonts w:eastAsia="宋体" w:cs="Tahoma"/>
          <w:color w:val="333333"/>
          <w:sz w:val="21"/>
          <w:szCs w:val="21"/>
        </w:rPr>
        <w:t>7</w:t>
      </w:r>
      <w:r>
        <w:rPr>
          <w:rFonts w:eastAsia="宋体" w:cs="Tahoma" w:hint="eastAsia"/>
          <w:color w:val="333333"/>
          <w:sz w:val="21"/>
          <w:szCs w:val="21"/>
        </w:rPr>
        <w:t>月</w:t>
      </w:r>
      <w:r>
        <w:rPr>
          <w:rFonts w:eastAsia="宋体" w:cs="Tahoma"/>
          <w:color w:val="333333"/>
          <w:sz w:val="21"/>
          <w:szCs w:val="21"/>
        </w:rPr>
        <w:t>4</w:t>
      </w:r>
      <w:r>
        <w:rPr>
          <w:rFonts w:eastAsia="宋体" w:cs="Tahoma" w:hint="eastAsia"/>
          <w:color w:val="333333"/>
          <w:sz w:val="21"/>
          <w:szCs w:val="21"/>
        </w:rPr>
        <w:t>日</w:t>
      </w:r>
      <w:r>
        <w:rPr>
          <w:rFonts w:eastAsia="宋体" w:cs="Tahoma"/>
          <w:color w:val="333333"/>
          <w:sz w:val="21"/>
          <w:szCs w:val="21"/>
        </w:rPr>
        <w:t>16</w:t>
      </w:r>
      <w:r>
        <w:rPr>
          <w:rFonts w:eastAsia="宋体" w:cs="Tahoma" w:hint="eastAsia"/>
          <w:color w:val="333333"/>
          <w:sz w:val="21"/>
          <w:szCs w:val="21"/>
        </w:rPr>
        <w:t>时。</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、竞买保证金到账截止时间：</w:t>
      </w:r>
      <w:r>
        <w:rPr>
          <w:rFonts w:eastAsia="宋体" w:cs="Tahoma"/>
          <w:color w:val="333333"/>
          <w:sz w:val="21"/>
          <w:szCs w:val="21"/>
        </w:rPr>
        <w:t>2018</w:t>
      </w:r>
      <w:r>
        <w:rPr>
          <w:rFonts w:eastAsia="宋体" w:cs="Tahoma" w:hint="eastAsia"/>
          <w:color w:val="333333"/>
          <w:sz w:val="21"/>
          <w:szCs w:val="21"/>
        </w:rPr>
        <w:t>年</w:t>
      </w:r>
      <w:r>
        <w:rPr>
          <w:rFonts w:eastAsia="宋体" w:cs="Tahoma"/>
          <w:color w:val="333333"/>
          <w:sz w:val="21"/>
          <w:szCs w:val="21"/>
        </w:rPr>
        <w:t>7</w:t>
      </w:r>
      <w:r>
        <w:rPr>
          <w:rFonts w:eastAsia="宋体" w:cs="Tahoma" w:hint="eastAsia"/>
          <w:color w:val="333333"/>
          <w:sz w:val="21"/>
          <w:szCs w:val="21"/>
        </w:rPr>
        <w:t>月</w:t>
      </w:r>
      <w:r>
        <w:rPr>
          <w:rFonts w:eastAsia="宋体" w:cs="Tahoma"/>
          <w:color w:val="333333"/>
          <w:sz w:val="21"/>
          <w:szCs w:val="21"/>
        </w:rPr>
        <w:t>4</w:t>
      </w:r>
      <w:r>
        <w:rPr>
          <w:rFonts w:eastAsia="宋体" w:cs="Tahoma" w:hint="eastAsia"/>
          <w:color w:val="333333"/>
          <w:sz w:val="21"/>
          <w:szCs w:val="21"/>
        </w:rPr>
        <w:t>日</w:t>
      </w:r>
      <w:r>
        <w:rPr>
          <w:rFonts w:eastAsia="宋体" w:cs="Tahoma"/>
          <w:color w:val="333333"/>
          <w:sz w:val="21"/>
          <w:szCs w:val="21"/>
        </w:rPr>
        <w:t>16</w:t>
      </w:r>
      <w:r>
        <w:rPr>
          <w:rFonts w:eastAsia="宋体" w:cs="Tahoma" w:hint="eastAsia"/>
          <w:color w:val="333333"/>
          <w:sz w:val="21"/>
          <w:szCs w:val="21"/>
        </w:rPr>
        <w:t>时（以实际到帐为准）。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4</w:t>
      </w:r>
      <w:r>
        <w:rPr>
          <w:rFonts w:eastAsia="宋体" w:cs="Tahoma" w:hint="eastAsia"/>
          <w:color w:val="333333"/>
          <w:sz w:val="21"/>
          <w:szCs w:val="21"/>
        </w:rPr>
        <w:t>、拍卖竞价时间</w:t>
      </w:r>
      <w:r>
        <w:rPr>
          <w:rFonts w:eastAsia="宋体" w:cs="Tahoma"/>
          <w:color w:val="333333"/>
          <w:sz w:val="21"/>
          <w:szCs w:val="21"/>
        </w:rPr>
        <w:t>:2018</w:t>
      </w:r>
      <w:r>
        <w:rPr>
          <w:rFonts w:eastAsia="宋体" w:cs="Tahoma" w:hint="eastAsia"/>
          <w:color w:val="333333"/>
          <w:sz w:val="21"/>
          <w:szCs w:val="21"/>
        </w:rPr>
        <w:t>年</w:t>
      </w:r>
      <w:r>
        <w:rPr>
          <w:rFonts w:eastAsia="宋体" w:cs="Tahoma"/>
          <w:color w:val="333333"/>
          <w:sz w:val="21"/>
          <w:szCs w:val="21"/>
        </w:rPr>
        <w:t>7</w:t>
      </w:r>
      <w:r>
        <w:rPr>
          <w:rFonts w:eastAsia="宋体" w:cs="Tahoma" w:hint="eastAsia"/>
          <w:color w:val="333333"/>
          <w:sz w:val="21"/>
          <w:szCs w:val="21"/>
        </w:rPr>
        <w:t>月</w:t>
      </w:r>
      <w:r>
        <w:rPr>
          <w:rFonts w:eastAsia="宋体" w:cs="Tahoma"/>
          <w:color w:val="333333"/>
          <w:sz w:val="21"/>
          <w:szCs w:val="21"/>
        </w:rPr>
        <w:t>5</w:t>
      </w:r>
      <w:r>
        <w:rPr>
          <w:rFonts w:eastAsia="宋体" w:cs="Tahoma" w:hint="eastAsia"/>
          <w:color w:val="333333"/>
          <w:sz w:val="21"/>
          <w:szCs w:val="21"/>
        </w:rPr>
        <w:t>日</w:t>
      </w:r>
      <w:r>
        <w:rPr>
          <w:rFonts w:eastAsia="宋体" w:cs="Tahoma"/>
          <w:color w:val="333333"/>
          <w:sz w:val="21"/>
          <w:szCs w:val="21"/>
        </w:rPr>
        <w:t>10</w:t>
      </w:r>
      <w:r>
        <w:rPr>
          <w:rFonts w:eastAsia="宋体" w:cs="Tahoma" w:hint="eastAsia"/>
          <w:color w:val="333333"/>
          <w:sz w:val="21"/>
          <w:szCs w:val="21"/>
        </w:rPr>
        <w:t>时</w:t>
      </w:r>
      <w:r>
        <w:rPr>
          <w:rFonts w:eastAsia="宋体" w:cs="Tahoma" w:hint="eastAsia"/>
          <w:color w:val="333333"/>
          <w:sz w:val="21"/>
          <w:szCs w:val="21"/>
        </w:rPr>
        <w:t>1</w:t>
      </w:r>
      <w:r>
        <w:rPr>
          <w:rFonts w:eastAsia="宋体" w:cs="Tahoma"/>
          <w:color w:val="333333"/>
          <w:sz w:val="21"/>
          <w:szCs w:val="21"/>
        </w:rPr>
        <w:t>9</w:t>
      </w:r>
      <w:r>
        <w:rPr>
          <w:rFonts w:eastAsia="宋体" w:cs="Tahoma" w:hint="eastAsia"/>
          <w:color w:val="333333"/>
          <w:sz w:val="21"/>
          <w:szCs w:val="21"/>
        </w:rPr>
        <w:t>小分正式开始</w:t>
      </w:r>
      <w:r>
        <w:rPr>
          <w:rFonts w:eastAsia="宋体" w:cs="Tahoma"/>
          <w:color w:val="333333"/>
          <w:sz w:val="21"/>
          <w:szCs w:val="21"/>
        </w:rPr>
        <w:t>.</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6 </w:t>
      </w:r>
      <w:r>
        <w:rPr>
          <w:rFonts w:eastAsia="宋体" w:cs="Tahoma" w:hint="eastAsia"/>
          <w:b/>
          <w:bCs/>
          <w:color w:val="333333"/>
          <w:sz w:val="21"/>
          <w:szCs w:val="21"/>
        </w:rPr>
        <w:t>网上拍卖出让文件取得、竞买申请和资格审查</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6.1 </w:t>
      </w:r>
      <w:r>
        <w:rPr>
          <w:rFonts w:eastAsia="宋体" w:cs="Tahoma" w:hint="eastAsia"/>
          <w:b/>
          <w:bCs/>
          <w:color w:val="333333"/>
          <w:sz w:val="21"/>
          <w:szCs w:val="21"/>
        </w:rPr>
        <w:t>网上拍卖出让文件取得</w:t>
      </w:r>
    </w:p>
    <w:p w:rsidR="00850A03" w:rsidRDefault="00850A03" w:rsidP="00850A03">
      <w:pPr>
        <w:adjustRightInd/>
        <w:snapToGrid/>
        <w:spacing w:before="100" w:beforeAutospacing="1" w:after="100" w:afterAutospacing="1"/>
        <w:ind w:leftChars="48" w:left="106" w:firstLineChars="100" w:firstLine="210"/>
        <w:rPr>
          <w:rFonts w:eastAsia="宋体" w:cs="Tahoma"/>
          <w:color w:val="333333"/>
          <w:sz w:val="21"/>
          <w:szCs w:val="21"/>
        </w:rPr>
      </w:pPr>
      <w:r>
        <w:rPr>
          <w:rFonts w:eastAsia="宋体" w:cs="Tahoma" w:hint="eastAsia"/>
          <w:color w:val="333333"/>
          <w:sz w:val="21"/>
          <w:szCs w:val="21"/>
        </w:rPr>
        <w:lastRenderedPageBreak/>
        <w:t>意向竞买人可登陆湖南省国土资源网上交易系统</w:t>
      </w:r>
      <w:r>
        <w:rPr>
          <w:rFonts w:eastAsia="宋体" w:cs="Tahoma"/>
          <w:color w:val="333333"/>
          <w:sz w:val="21"/>
          <w:szCs w:val="21"/>
        </w:rPr>
        <w:t xml:space="preserve"> </w:t>
      </w:r>
      <w:r>
        <w:rPr>
          <w:rFonts w:eastAsia="宋体" w:cs="Tahoma" w:hint="eastAsia"/>
          <w:color w:val="333333"/>
          <w:sz w:val="21"/>
          <w:szCs w:val="21"/>
        </w:rPr>
        <w:t>，或登陆湖南省国土资源厅门户网站并点击</w:t>
      </w:r>
      <w:r>
        <w:rPr>
          <w:rFonts w:eastAsia="宋体" w:cs="Tahoma"/>
          <w:color w:val="333333"/>
          <w:sz w:val="21"/>
          <w:szCs w:val="21"/>
        </w:rPr>
        <w:t>“</w:t>
      </w:r>
      <w:r>
        <w:rPr>
          <w:rFonts w:eastAsia="宋体" w:cs="Tahoma" w:hint="eastAsia"/>
          <w:color w:val="333333"/>
          <w:sz w:val="21"/>
          <w:szCs w:val="21"/>
        </w:rPr>
        <w:t>网上交易</w:t>
      </w:r>
      <w:r>
        <w:rPr>
          <w:rFonts w:eastAsia="宋体" w:cs="Tahoma"/>
          <w:color w:val="333333"/>
          <w:sz w:val="21"/>
          <w:szCs w:val="21"/>
        </w:rPr>
        <w:t>”</w:t>
      </w:r>
      <w:r>
        <w:rPr>
          <w:rFonts w:eastAsia="宋体" w:cs="Tahoma" w:hint="eastAsia"/>
          <w:color w:val="333333"/>
          <w:sz w:val="21"/>
          <w:szCs w:val="21"/>
        </w:rPr>
        <w:t>后，进入全省交易列表；点击</w:t>
      </w:r>
      <w:r>
        <w:rPr>
          <w:rFonts w:eastAsia="宋体" w:cs="Tahoma"/>
          <w:color w:val="333333"/>
          <w:sz w:val="21"/>
          <w:szCs w:val="21"/>
        </w:rPr>
        <w:t>“</w:t>
      </w:r>
      <w:r>
        <w:rPr>
          <w:rFonts w:eastAsia="宋体" w:cs="Tahoma" w:hint="eastAsia"/>
          <w:color w:val="333333"/>
          <w:sz w:val="21"/>
          <w:szCs w:val="21"/>
        </w:rPr>
        <w:t>益阳市</w:t>
      </w:r>
      <w:r>
        <w:rPr>
          <w:rFonts w:eastAsia="宋体" w:cs="Tahoma"/>
          <w:color w:val="333333"/>
          <w:sz w:val="21"/>
          <w:szCs w:val="21"/>
        </w:rPr>
        <w:t>”</w:t>
      </w:r>
      <w:r>
        <w:rPr>
          <w:rFonts w:eastAsia="宋体" w:cs="Tahoma" w:hint="eastAsia"/>
          <w:color w:val="333333"/>
          <w:sz w:val="21"/>
          <w:szCs w:val="21"/>
        </w:rPr>
        <w:t>按钮后，即可浏览、查阅和下载</w:t>
      </w:r>
      <w:r>
        <w:rPr>
          <w:rFonts w:eastAsia="宋体" w:cs="Tahoma"/>
          <w:color w:val="333333"/>
          <w:sz w:val="21"/>
          <w:szCs w:val="21"/>
        </w:rPr>
        <w:t>“</w:t>
      </w:r>
      <w:r>
        <w:rPr>
          <w:rFonts w:eastAsia="宋体" w:cs="Tahoma" w:hint="eastAsia"/>
          <w:color w:val="333333"/>
          <w:sz w:val="21"/>
          <w:szCs w:val="21"/>
        </w:rPr>
        <w:t>湖南省国土资源交易系统使用手册</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数字证书申办表</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数字证书驱动软件</w:t>
      </w:r>
      <w:r>
        <w:rPr>
          <w:rFonts w:eastAsia="宋体" w:cs="Tahoma"/>
          <w:color w:val="333333"/>
          <w:sz w:val="21"/>
          <w:szCs w:val="21"/>
        </w:rPr>
        <w:t>”</w:t>
      </w:r>
      <w:r>
        <w:rPr>
          <w:rFonts w:eastAsia="宋体" w:cs="Tahoma" w:hint="eastAsia"/>
          <w:color w:val="333333"/>
          <w:sz w:val="21"/>
          <w:szCs w:val="21"/>
        </w:rPr>
        <w:t>，相应地浏览、查阅拟出让的拍卖出让文件。具体包括：</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1</w:t>
      </w:r>
      <w:r>
        <w:rPr>
          <w:rFonts w:eastAsia="宋体" w:cs="Tahoma" w:hint="eastAsia"/>
          <w:color w:val="333333"/>
          <w:sz w:val="21"/>
          <w:szCs w:val="21"/>
        </w:rPr>
        <w:t>、《湖南省国土资源网上交易系统用户手册》；</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、国有建设用地使用权拍卖出让公告（益土网拍字〔</w:t>
      </w:r>
      <w:r>
        <w:rPr>
          <w:rFonts w:eastAsia="宋体" w:cs="Tahoma"/>
          <w:color w:val="333333"/>
          <w:sz w:val="21"/>
          <w:szCs w:val="21"/>
        </w:rPr>
        <w:t>2018</w:t>
      </w:r>
      <w:r>
        <w:rPr>
          <w:rFonts w:eastAsia="宋体" w:cs="Tahoma" w:hint="eastAsia"/>
          <w:color w:val="333333"/>
          <w:sz w:val="21"/>
          <w:szCs w:val="21"/>
        </w:rPr>
        <w:t>〕</w:t>
      </w:r>
      <w:r>
        <w:rPr>
          <w:rFonts w:eastAsia="宋体" w:cs="Tahoma"/>
          <w:color w:val="333333"/>
          <w:sz w:val="21"/>
          <w:szCs w:val="21"/>
        </w:rPr>
        <w:t>16</w:t>
      </w:r>
      <w:r>
        <w:rPr>
          <w:rFonts w:eastAsia="宋体" w:cs="Tahoma" w:hint="eastAsia"/>
          <w:color w:val="333333"/>
          <w:sz w:val="21"/>
          <w:szCs w:val="21"/>
        </w:rPr>
        <w:t>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、益阳市国土资源局国有建设用地</w:t>
      </w:r>
      <w:r>
        <w:rPr>
          <w:rFonts w:eastAsia="宋体" w:cs="Tahoma"/>
          <w:b/>
          <w:bCs/>
          <w:color w:val="333333"/>
          <w:sz w:val="21"/>
          <w:szCs w:val="21"/>
        </w:rPr>
        <w:t>2018(</w:t>
      </w:r>
      <w:r>
        <w:rPr>
          <w:rFonts w:eastAsia="宋体" w:cs="Tahoma" w:hint="eastAsia"/>
          <w:b/>
          <w:bCs/>
          <w:color w:val="333333"/>
          <w:sz w:val="21"/>
          <w:szCs w:val="21"/>
        </w:rPr>
        <w:t>拍</w:t>
      </w:r>
      <w:r>
        <w:rPr>
          <w:rFonts w:eastAsia="宋体" w:cs="Tahoma"/>
          <w:b/>
          <w:bCs/>
          <w:color w:val="333333"/>
          <w:sz w:val="21"/>
          <w:szCs w:val="21"/>
        </w:rPr>
        <w:t>)</w:t>
      </w:r>
      <w:r>
        <w:rPr>
          <w:rFonts w:eastAsia="宋体" w:cs="Tahoma" w:hint="eastAsia"/>
          <w:b/>
          <w:bCs/>
          <w:color w:val="333333"/>
          <w:sz w:val="21"/>
          <w:szCs w:val="21"/>
        </w:rPr>
        <w:t>字</w:t>
      </w:r>
      <w:r>
        <w:rPr>
          <w:rFonts w:eastAsia="宋体" w:cs="Tahoma"/>
          <w:b/>
          <w:bCs/>
          <w:color w:val="333333"/>
          <w:sz w:val="21"/>
          <w:szCs w:val="21"/>
        </w:rPr>
        <w:t>-17</w:t>
      </w:r>
      <w:r>
        <w:rPr>
          <w:rFonts w:eastAsia="宋体" w:cs="Tahoma" w:hint="eastAsia"/>
          <w:b/>
          <w:bCs/>
          <w:color w:val="333333"/>
          <w:sz w:val="21"/>
          <w:szCs w:val="21"/>
        </w:rPr>
        <w:t>号</w:t>
      </w:r>
      <w:r>
        <w:rPr>
          <w:rFonts w:eastAsia="宋体" w:cs="Tahoma" w:hint="eastAsia"/>
          <w:color w:val="333333"/>
          <w:sz w:val="21"/>
          <w:szCs w:val="21"/>
        </w:rPr>
        <w:t>地块拍卖出让须知。</w:t>
      </w:r>
    </w:p>
    <w:p w:rsidR="00850A03" w:rsidRDefault="00850A03" w:rsidP="00850A03">
      <w:pPr>
        <w:adjustRightInd/>
        <w:snapToGrid/>
        <w:spacing w:before="100" w:beforeAutospacing="1" w:after="100" w:afterAutospacing="1"/>
        <w:rPr>
          <w:rFonts w:eastAsia="宋体" w:cs="Tahoma"/>
          <w:b/>
          <w:bCs/>
          <w:color w:val="333333"/>
          <w:sz w:val="21"/>
          <w:szCs w:val="21"/>
        </w:rPr>
      </w:pPr>
      <w:r>
        <w:rPr>
          <w:rFonts w:eastAsia="宋体" w:cs="Tahoma"/>
          <w:b/>
          <w:bCs/>
          <w:color w:val="333333"/>
          <w:sz w:val="21"/>
          <w:szCs w:val="21"/>
        </w:rPr>
        <w:t xml:space="preserve">6.2 </w:t>
      </w:r>
      <w:r>
        <w:rPr>
          <w:rFonts w:eastAsia="宋体" w:cs="Tahoma" w:hint="eastAsia"/>
          <w:b/>
          <w:bCs/>
          <w:color w:val="333333"/>
          <w:sz w:val="21"/>
          <w:szCs w:val="21"/>
        </w:rPr>
        <w:t>申购程序</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6</w:t>
      </w:r>
      <w:r>
        <w:rPr>
          <w:rFonts w:eastAsia="宋体" w:cs="Tahoma" w:hint="eastAsia"/>
          <w:color w:val="333333"/>
          <w:sz w:val="21"/>
          <w:szCs w:val="21"/>
        </w:rPr>
        <w:t>．</w:t>
      </w:r>
      <w:r>
        <w:rPr>
          <w:rFonts w:eastAsia="宋体" w:cs="Tahoma"/>
          <w:color w:val="333333"/>
          <w:sz w:val="21"/>
          <w:szCs w:val="21"/>
        </w:rPr>
        <w:t>2</w:t>
      </w:r>
      <w:r>
        <w:rPr>
          <w:rFonts w:eastAsia="宋体" w:cs="Tahoma" w:hint="eastAsia"/>
          <w:color w:val="333333"/>
          <w:sz w:val="21"/>
          <w:szCs w:val="21"/>
        </w:rPr>
        <w:t>．</w:t>
      </w:r>
      <w:r>
        <w:rPr>
          <w:rFonts w:eastAsia="宋体" w:cs="Tahoma"/>
          <w:color w:val="333333"/>
          <w:sz w:val="21"/>
          <w:szCs w:val="21"/>
        </w:rPr>
        <w:t>1</w:t>
      </w:r>
      <w:r>
        <w:rPr>
          <w:rFonts w:eastAsia="宋体" w:cs="Tahoma" w:hint="eastAsia"/>
          <w:color w:val="333333"/>
          <w:sz w:val="21"/>
          <w:szCs w:val="21"/>
        </w:rPr>
        <w:t>办理数字证单位：持经办人身份证、</w:t>
      </w:r>
      <w:r>
        <w:rPr>
          <w:rFonts w:eastAsia="宋体" w:cs="Tahoma" w:hint="eastAsia"/>
          <w:color w:val="333333"/>
          <w:sz w:val="21"/>
          <w:szCs w:val="21"/>
          <w:u w:val="single"/>
        </w:rPr>
        <w:t>三证合一营业执照</w:t>
      </w:r>
      <w:r>
        <w:rPr>
          <w:rFonts w:eastAsia="宋体" w:cs="Tahoma" w:hint="eastAsia"/>
          <w:color w:val="333333"/>
          <w:sz w:val="21"/>
          <w:szCs w:val="21"/>
        </w:rPr>
        <w:t>，（验原件，留复印件）、法人代表身份证复印件、单位数字证书申请表（益阳市公共资源交易中心</w:t>
      </w:r>
      <w:r>
        <w:rPr>
          <w:rFonts w:eastAsia="宋体" w:cs="Tahoma"/>
          <w:color w:val="333333"/>
          <w:sz w:val="21"/>
          <w:szCs w:val="21"/>
        </w:rPr>
        <w:t>-</w:t>
      </w:r>
      <w:r>
        <w:rPr>
          <w:rFonts w:eastAsia="宋体" w:cs="Tahoma" w:hint="eastAsia"/>
          <w:color w:val="333333"/>
          <w:sz w:val="21"/>
          <w:szCs w:val="21"/>
        </w:rPr>
        <w:t>下载专区</w:t>
      </w:r>
      <w:r>
        <w:rPr>
          <w:rFonts w:eastAsia="宋体" w:cs="Tahoma"/>
          <w:color w:val="333333"/>
          <w:sz w:val="21"/>
          <w:szCs w:val="21"/>
        </w:rPr>
        <w:t>-</w:t>
      </w:r>
      <w:r>
        <w:rPr>
          <w:rFonts w:eastAsia="宋体" w:cs="Tahoma" w:hint="eastAsia"/>
          <w:color w:val="333333"/>
          <w:sz w:val="21"/>
          <w:szCs w:val="21"/>
        </w:rPr>
        <w:t>国有建设用地使用权相关表格）、所有提供的资料盖公章在益阳市公共资源交易中心国土资源交易科办理。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个人：持本人身份证、个人数字证书申请表（益阳市公共资源交易中心</w:t>
      </w:r>
      <w:r>
        <w:rPr>
          <w:rFonts w:eastAsia="宋体" w:cs="Tahoma"/>
          <w:color w:val="333333"/>
          <w:sz w:val="21"/>
          <w:szCs w:val="21"/>
        </w:rPr>
        <w:t>-</w:t>
      </w:r>
      <w:r>
        <w:rPr>
          <w:rFonts w:eastAsia="宋体" w:cs="Tahoma" w:hint="eastAsia"/>
          <w:color w:val="333333"/>
          <w:sz w:val="21"/>
          <w:szCs w:val="21"/>
        </w:rPr>
        <w:t>下载专区</w:t>
      </w:r>
      <w:r>
        <w:rPr>
          <w:rFonts w:eastAsia="宋体" w:cs="Tahoma"/>
          <w:color w:val="333333"/>
          <w:sz w:val="21"/>
          <w:szCs w:val="21"/>
        </w:rPr>
        <w:t>-</w:t>
      </w:r>
      <w:r>
        <w:rPr>
          <w:rFonts w:eastAsia="宋体" w:cs="Tahoma" w:hint="eastAsia"/>
          <w:color w:val="333333"/>
          <w:sz w:val="21"/>
          <w:szCs w:val="21"/>
        </w:rPr>
        <w:t>国有建设用地使用权相关表格）。</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6</w:t>
      </w:r>
      <w:r>
        <w:rPr>
          <w:rFonts w:eastAsia="宋体" w:cs="Tahoma" w:hint="eastAsia"/>
          <w:color w:val="333333"/>
          <w:sz w:val="21"/>
          <w:szCs w:val="21"/>
        </w:rPr>
        <w:t>．</w:t>
      </w:r>
      <w:r>
        <w:rPr>
          <w:rFonts w:eastAsia="宋体" w:cs="Tahoma"/>
          <w:color w:val="333333"/>
          <w:sz w:val="21"/>
          <w:szCs w:val="21"/>
        </w:rPr>
        <w:t>2</w:t>
      </w:r>
      <w:r>
        <w:rPr>
          <w:rFonts w:eastAsia="宋体" w:cs="Tahoma" w:hint="eastAsia"/>
          <w:color w:val="333333"/>
          <w:sz w:val="21"/>
          <w:szCs w:val="21"/>
        </w:rPr>
        <w:t>．</w:t>
      </w:r>
      <w:r>
        <w:rPr>
          <w:rFonts w:eastAsia="宋体" w:cs="Tahoma"/>
          <w:color w:val="333333"/>
          <w:sz w:val="21"/>
          <w:szCs w:val="21"/>
        </w:rPr>
        <w:t>2</w:t>
      </w:r>
      <w:r>
        <w:rPr>
          <w:rFonts w:eastAsia="宋体" w:cs="Tahoma" w:hint="eastAsia"/>
          <w:color w:val="333333"/>
          <w:sz w:val="21"/>
          <w:szCs w:val="21"/>
        </w:rPr>
        <w:t>申请人办理数字证书后，在国有建设用地拍卖期间，凭数字证书</w:t>
      </w:r>
      <w:proofErr w:type="spellStart"/>
      <w:r>
        <w:rPr>
          <w:rFonts w:eastAsia="宋体" w:cs="Tahoma"/>
          <w:color w:val="333333"/>
          <w:sz w:val="21"/>
          <w:szCs w:val="21"/>
        </w:rPr>
        <w:t>ukey</w:t>
      </w:r>
      <w:proofErr w:type="spellEnd"/>
      <w:r>
        <w:rPr>
          <w:rFonts w:eastAsia="宋体" w:cs="Tahoma" w:hint="eastAsia"/>
          <w:color w:val="333333"/>
          <w:sz w:val="21"/>
          <w:szCs w:val="21"/>
        </w:rPr>
        <w:t>，登陆系统申请，缴纳竞买保证金，获取竞买资格后，方可报价。具体步骤如下：</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1</w:t>
      </w:r>
      <w:r>
        <w:rPr>
          <w:rFonts w:eastAsia="宋体" w:cs="Tahoma" w:hint="eastAsia"/>
          <w:color w:val="333333"/>
          <w:sz w:val="21"/>
          <w:szCs w:val="21"/>
        </w:rPr>
        <w:t>、登录湖南省国土资源交易系统</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、点击</w:t>
      </w:r>
      <w:r>
        <w:rPr>
          <w:rFonts w:eastAsia="宋体" w:cs="Tahoma"/>
          <w:color w:val="333333"/>
          <w:sz w:val="21"/>
          <w:szCs w:val="21"/>
        </w:rPr>
        <w:t>“</w:t>
      </w:r>
      <w:r>
        <w:rPr>
          <w:rFonts w:eastAsia="宋体" w:cs="Tahoma" w:hint="eastAsia"/>
          <w:color w:val="333333"/>
          <w:sz w:val="21"/>
          <w:szCs w:val="21"/>
        </w:rPr>
        <w:t>益阳市</w:t>
      </w:r>
      <w:r>
        <w:rPr>
          <w:rFonts w:eastAsia="宋体" w:cs="Tahoma"/>
          <w:color w:val="333333"/>
          <w:sz w:val="21"/>
          <w:szCs w:val="21"/>
        </w:rPr>
        <w:t>”</w:t>
      </w:r>
      <w:r>
        <w:rPr>
          <w:rFonts w:eastAsia="宋体" w:cs="Tahoma" w:hint="eastAsia"/>
          <w:color w:val="333333"/>
          <w:sz w:val="21"/>
          <w:szCs w:val="21"/>
        </w:rPr>
        <w:t>按钮，进入益阳市国土资源网上交易系统。</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、点击</w:t>
      </w:r>
      <w:r>
        <w:rPr>
          <w:rFonts w:eastAsia="宋体" w:cs="Tahoma"/>
          <w:color w:val="333333"/>
          <w:sz w:val="21"/>
          <w:szCs w:val="21"/>
        </w:rPr>
        <w:t>“</w:t>
      </w:r>
      <w:r>
        <w:rPr>
          <w:rFonts w:eastAsia="宋体" w:cs="Tahoma" w:hint="eastAsia"/>
          <w:color w:val="333333"/>
          <w:sz w:val="21"/>
          <w:szCs w:val="21"/>
        </w:rPr>
        <w:t>土地交易</w:t>
      </w:r>
      <w:r>
        <w:rPr>
          <w:rFonts w:eastAsia="宋体" w:cs="Tahoma"/>
          <w:color w:val="333333"/>
          <w:sz w:val="21"/>
          <w:szCs w:val="21"/>
        </w:rPr>
        <w:t>”</w:t>
      </w:r>
      <w:r>
        <w:rPr>
          <w:rFonts w:eastAsia="宋体" w:cs="Tahoma" w:hint="eastAsia"/>
          <w:color w:val="333333"/>
          <w:sz w:val="21"/>
          <w:szCs w:val="21"/>
        </w:rPr>
        <w:t>按钮，进入土地交易大厅。</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4</w:t>
      </w:r>
      <w:r>
        <w:rPr>
          <w:rFonts w:eastAsia="宋体" w:cs="Tahoma" w:hint="eastAsia"/>
          <w:color w:val="333333"/>
          <w:sz w:val="21"/>
          <w:szCs w:val="21"/>
        </w:rPr>
        <w:t>、点击欲申购国有建设用地项目下的</w:t>
      </w:r>
      <w:r>
        <w:rPr>
          <w:rFonts w:eastAsia="宋体" w:cs="Tahoma"/>
          <w:color w:val="333333"/>
          <w:sz w:val="21"/>
          <w:szCs w:val="21"/>
        </w:rPr>
        <w:t>“</w:t>
      </w:r>
      <w:r>
        <w:rPr>
          <w:rFonts w:eastAsia="宋体" w:cs="Tahoma" w:hint="eastAsia"/>
          <w:color w:val="333333"/>
          <w:sz w:val="21"/>
          <w:szCs w:val="21"/>
        </w:rPr>
        <w:t>我要申购</w:t>
      </w:r>
      <w:r>
        <w:rPr>
          <w:rFonts w:eastAsia="宋体" w:cs="Tahoma"/>
          <w:color w:val="333333"/>
          <w:sz w:val="21"/>
          <w:szCs w:val="21"/>
        </w:rPr>
        <w:t>”</w:t>
      </w:r>
      <w:r>
        <w:rPr>
          <w:rFonts w:eastAsia="宋体" w:cs="Tahoma" w:hint="eastAsia"/>
          <w:color w:val="333333"/>
          <w:sz w:val="21"/>
          <w:szCs w:val="21"/>
        </w:rPr>
        <w:t>按钮后，系统弹出选择竞买方式页面。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5</w:t>
      </w:r>
      <w:r>
        <w:rPr>
          <w:rFonts w:eastAsia="宋体" w:cs="Tahoma" w:hint="eastAsia"/>
          <w:color w:val="333333"/>
          <w:sz w:val="21"/>
          <w:szCs w:val="21"/>
        </w:rPr>
        <w:t>、选择</w:t>
      </w:r>
      <w:r>
        <w:rPr>
          <w:rFonts w:eastAsia="宋体" w:cs="Tahoma"/>
          <w:color w:val="333333"/>
          <w:sz w:val="21"/>
          <w:szCs w:val="21"/>
        </w:rPr>
        <w:t>“</w:t>
      </w:r>
      <w:r>
        <w:rPr>
          <w:rFonts w:eastAsia="宋体" w:cs="Tahoma" w:hint="eastAsia"/>
          <w:color w:val="333333"/>
          <w:sz w:val="21"/>
          <w:szCs w:val="21"/>
        </w:rPr>
        <w:t>竞买</w:t>
      </w:r>
      <w:r>
        <w:rPr>
          <w:rFonts w:eastAsia="宋体" w:cs="Tahoma"/>
          <w:color w:val="333333"/>
          <w:sz w:val="21"/>
          <w:szCs w:val="21"/>
        </w:rPr>
        <w:t>”</w:t>
      </w:r>
      <w:r>
        <w:rPr>
          <w:rFonts w:eastAsia="宋体" w:cs="Tahoma" w:hint="eastAsia"/>
          <w:color w:val="333333"/>
          <w:sz w:val="21"/>
          <w:szCs w:val="21"/>
        </w:rPr>
        <w:t>方式，系统弹出竞买申请书。</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6</w:t>
      </w:r>
      <w:r>
        <w:rPr>
          <w:rFonts w:eastAsia="宋体" w:cs="Tahoma" w:hint="eastAsia"/>
          <w:color w:val="333333"/>
          <w:sz w:val="21"/>
          <w:szCs w:val="21"/>
        </w:rPr>
        <w:t>、申请人完整填写申请书，点击</w:t>
      </w:r>
      <w:r>
        <w:rPr>
          <w:rFonts w:eastAsia="宋体" w:cs="Tahoma"/>
          <w:color w:val="333333"/>
          <w:sz w:val="21"/>
          <w:szCs w:val="21"/>
        </w:rPr>
        <w:t>“</w:t>
      </w:r>
      <w:r>
        <w:rPr>
          <w:rFonts w:eastAsia="宋体" w:cs="Tahoma" w:hint="eastAsia"/>
          <w:color w:val="333333"/>
          <w:sz w:val="21"/>
          <w:szCs w:val="21"/>
        </w:rPr>
        <w:t>同意</w:t>
      </w:r>
      <w:r>
        <w:rPr>
          <w:rFonts w:eastAsia="宋体" w:cs="Tahoma"/>
          <w:color w:val="333333"/>
          <w:sz w:val="21"/>
          <w:szCs w:val="21"/>
        </w:rPr>
        <w:t>”</w:t>
      </w:r>
      <w:r>
        <w:rPr>
          <w:rFonts w:eastAsia="宋体" w:cs="Tahoma" w:hint="eastAsia"/>
          <w:color w:val="333333"/>
          <w:sz w:val="21"/>
          <w:szCs w:val="21"/>
        </w:rPr>
        <w:t>按钮，系统弹出</w:t>
      </w:r>
      <w:r>
        <w:rPr>
          <w:rFonts w:eastAsia="宋体" w:cs="Tahoma"/>
          <w:color w:val="333333"/>
          <w:sz w:val="21"/>
          <w:szCs w:val="21"/>
        </w:rPr>
        <w:t>“</w:t>
      </w:r>
      <w:r>
        <w:rPr>
          <w:rFonts w:eastAsia="宋体" w:cs="Tahoma" w:hint="eastAsia"/>
          <w:color w:val="333333"/>
          <w:sz w:val="21"/>
          <w:szCs w:val="21"/>
        </w:rPr>
        <w:t>选择保证金缴纳银行</w:t>
      </w:r>
      <w:r>
        <w:rPr>
          <w:rFonts w:eastAsia="宋体" w:cs="Tahoma"/>
          <w:color w:val="333333"/>
          <w:sz w:val="21"/>
          <w:szCs w:val="21"/>
        </w:rPr>
        <w:t>”</w:t>
      </w:r>
      <w:r>
        <w:rPr>
          <w:rFonts w:eastAsia="宋体" w:cs="Tahoma" w:hint="eastAsia"/>
          <w:color w:val="333333"/>
          <w:sz w:val="21"/>
          <w:szCs w:val="21"/>
        </w:rPr>
        <w:t>页面。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7</w:t>
      </w:r>
      <w:r>
        <w:rPr>
          <w:rFonts w:eastAsia="宋体" w:cs="Tahoma" w:hint="eastAsia"/>
          <w:color w:val="333333"/>
          <w:sz w:val="21"/>
          <w:szCs w:val="21"/>
        </w:rPr>
        <w:t>、点击您选择的银行后，再点击</w:t>
      </w:r>
      <w:r>
        <w:rPr>
          <w:rFonts w:eastAsia="宋体" w:cs="Tahoma"/>
          <w:color w:val="333333"/>
          <w:sz w:val="21"/>
          <w:szCs w:val="21"/>
        </w:rPr>
        <w:t>“</w:t>
      </w:r>
      <w:r>
        <w:rPr>
          <w:rFonts w:eastAsia="宋体" w:cs="Tahoma" w:hint="eastAsia"/>
          <w:color w:val="333333"/>
          <w:sz w:val="21"/>
          <w:szCs w:val="21"/>
        </w:rPr>
        <w:t>确认无误提交</w:t>
      </w:r>
      <w:r>
        <w:rPr>
          <w:rFonts w:eastAsia="宋体" w:cs="Tahoma"/>
          <w:color w:val="333333"/>
          <w:sz w:val="21"/>
          <w:szCs w:val="21"/>
        </w:rPr>
        <w:t>”</w:t>
      </w:r>
      <w:r>
        <w:rPr>
          <w:rFonts w:eastAsia="宋体" w:cs="Tahoma" w:hint="eastAsia"/>
          <w:color w:val="333333"/>
          <w:sz w:val="21"/>
          <w:szCs w:val="21"/>
        </w:rPr>
        <w:t>按钮。</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8</w:t>
      </w:r>
      <w:r>
        <w:rPr>
          <w:rFonts w:eastAsia="宋体" w:cs="Tahoma" w:hint="eastAsia"/>
          <w:color w:val="333333"/>
          <w:sz w:val="21"/>
          <w:szCs w:val="21"/>
        </w:rPr>
        <w:t>、再点击</w:t>
      </w:r>
      <w:r>
        <w:rPr>
          <w:rFonts w:eastAsia="宋体" w:cs="Tahoma"/>
          <w:color w:val="333333"/>
          <w:sz w:val="21"/>
          <w:szCs w:val="21"/>
        </w:rPr>
        <w:t>“</w:t>
      </w:r>
      <w:r>
        <w:rPr>
          <w:rFonts w:eastAsia="宋体" w:cs="Tahoma" w:hint="eastAsia"/>
          <w:color w:val="333333"/>
          <w:sz w:val="21"/>
          <w:szCs w:val="21"/>
        </w:rPr>
        <w:t>确定</w:t>
      </w:r>
      <w:r>
        <w:rPr>
          <w:rFonts w:eastAsia="宋体" w:cs="Tahoma"/>
          <w:color w:val="333333"/>
          <w:sz w:val="21"/>
          <w:szCs w:val="21"/>
        </w:rPr>
        <w:t>”</w:t>
      </w:r>
      <w:r>
        <w:rPr>
          <w:rFonts w:eastAsia="宋体" w:cs="Tahoma" w:hint="eastAsia"/>
          <w:color w:val="333333"/>
          <w:sz w:val="21"/>
          <w:szCs w:val="21"/>
        </w:rPr>
        <w:t>按钮，系统弹出</w:t>
      </w:r>
      <w:r>
        <w:rPr>
          <w:rFonts w:eastAsia="宋体" w:cs="Tahoma"/>
          <w:color w:val="333333"/>
          <w:sz w:val="21"/>
          <w:szCs w:val="21"/>
        </w:rPr>
        <w:t>“</w:t>
      </w:r>
      <w:r>
        <w:rPr>
          <w:rFonts w:eastAsia="宋体" w:cs="Tahoma" w:hint="eastAsia"/>
          <w:color w:val="333333"/>
          <w:sz w:val="21"/>
          <w:szCs w:val="21"/>
        </w:rPr>
        <w:t>申购订单</w:t>
      </w:r>
      <w:r>
        <w:rPr>
          <w:rFonts w:eastAsia="宋体" w:cs="Tahoma"/>
          <w:color w:val="333333"/>
          <w:sz w:val="21"/>
          <w:szCs w:val="21"/>
        </w:rPr>
        <w:t>”</w:t>
      </w:r>
      <w:r>
        <w:rPr>
          <w:rFonts w:eastAsia="宋体" w:cs="Tahoma" w:hint="eastAsia"/>
          <w:color w:val="333333"/>
          <w:sz w:val="21"/>
          <w:szCs w:val="21"/>
        </w:rPr>
        <w:t>，其中列明了</w:t>
      </w:r>
      <w:r>
        <w:rPr>
          <w:rFonts w:eastAsia="宋体" w:cs="Tahoma"/>
          <w:color w:val="333333"/>
          <w:sz w:val="21"/>
          <w:szCs w:val="21"/>
        </w:rPr>
        <w:t>“</w:t>
      </w:r>
      <w:r>
        <w:rPr>
          <w:rFonts w:eastAsia="宋体" w:cs="Tahoma" w:hint="eastAsia"/>
          <w:color w:val="333333"/>
          <w:sz w:val="21"/>
          <w:szCs w:val="21"/>
        </w:rPr>
        <w:t>拍卖编号</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申购日期</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保证金账号</w:t>
      </w:r>
      <w:r>
        <w:rPr>
          <w:rFonts w:eastAsia="宋体" w:cs="Tahoma"/>
          <w:color w:val="333333"/>
          <w:sz w:val="21"/>
          <w:szCs w:val="21"/>
        </w:rPr>
        <w:t>”</w:t>
      </w:r>
      <w:r>
        <w:rPr>
          <w:rFonts w:eastAsia="宋体" w:cs="Tahoma" w:hint="eastAsia"/>
          <w:color w:val="333333"/>
          <w:sz w:val="21"/>
          <w:szCs w:val="21"/>
        </w:rPr>
        <w:t>（该账号由系统随机产生）、</w:t>
      </w:r>
      <w:r>
        <w:rPr>
          <w:rFonts w:eastAsia="宋体" w:cs="Tahoma"/>
          <w:color w:val="333333"/>
          <w:sz w:val="21"/>
          <w:szCs w:val="21"/>
        </w:rPr>
        <w:t>“</w:t>
      </w:r>
      <w:r>
        <w:rPr>
          <w:rFonts w:eastAsia="宋体" w:cs="Tahoma" w:hint="eastAsia"/>
          <w:color w:val="333333"/>
          <w:sz w:val="21"/>
          <w:szCs w:val="21"/>
        </w:rPr>
        <w:t>开户行</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开户名称</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预付款</w:t>
      </w:r>
      <w:r>
        <w:rPr>
          <w:rFonts w:eastAsia="宋体" w:cs="Tahoma"/>
          <w:color w:val="333333"/>
          <w:sz w:val="21"/>
          <w:szCs w:val="21"/>
        </w:rPr>
        <w:t>/</w:t>
      </w:r>
      <w:r>
        <w:rPr>
          <w:rFonts w:eastAsia="宋体" w:cs="Tahoma" w:hint="eastAsia"/>
          <w:color w:val="333333"/>
          <w:sz w:val="21"/>
          <w:szCs w:val="21"/>
        </w:rPr>
        <w:t>保证金金额</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保证金缴纳截止时间</w:t>
      </w:r>
      <w:r>
        <w:rPr>
          <w:rFonts w:eastAsia="宋体" w:cs="Tahoma"/>
          <w:color w:val="333333"/>
          <w:sz w:val="21"/>
          <w:szCs w:val="21"/>
        </w:rPr>
        <w:t>”</w:t>
      </w:r>
      <w:r>
        <w:rPr>
          <w:rFonts w:eastAsia="宋体" w:cs="Tahoma" w:hint="eastAsia"/>
          <w:color w:val="333333"/>
          <w:sz w:val="21"/>
          <w:szCs w:val="21"/>
        </w:rPr>
        <w:t>。</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lastRenderedPageBreak/>
        <w:t>9</w:t>
      </w:r>
      <w:r>
        <w:rPr>
          <w:rFonts w:eastAsia="宋体" w:cs="Tahoma" w:hint="eastAsia"/>
          <w:color w:val="333333"/>
          <w:sz w:val="21"/>
          <w:szCs w:val="21"/>
        </w:rPr>
        <w:t>、获取竞买保证金账号后，足额缴纳竞买保证金，系统赋予申请人对该国有建设用地使用权的竞买资格，成为竞买人。</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6.2.2 </w:t>
      </w:r>
      <w:r>
        <w:rPr>
          <w:rFonts w:eastAsia="宋体" w:cs="Tahoma" w:hint="eastAsia"/>
          <w:b/>
          <w:bCs/>
          <w:color w:val="333333"/>
          <w:sz w:val="21"/>
          <w:szCs w:val="21"/>
        </w:rPr>
        <w:t>申请时的注意事项</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申请时弹出的</w:t>
      </w:r>
      <w:r>
        <w:rPr>
          <w:rFonts w:eastAsia="宋体" w:cs="Tahoma"/>
          <w:color w:val="333333"/>
          <w:sz w:val="21"/>
          <w:szCs w:val="21"/>
        </w:rPr>
        <w:t>“</w:t>
      </w:r>
      <w:r>
        <w:rPr>
          <w:rFonts w:eastAsia="宋体" w:cs="Tahoma" w:hint="eastAsia"/>
          <w:color w:val="333333"/>
          <w:sz w:val="21"/>
          <w:szCs w:val="21"/>
        </w:rPr>
        <w:t>申购订单</w:t>
      </w:r>
      <w:r>
        <w:rPr>
          <w:rFonts w:eastAsia="宋体" w:cs="Tahoma"/>
          <w:color w:val="333333"/>
          <w:sz w:val="21"/>
          <w:szCs w:val="21"/>
        </w:rPr>
        <w:t>”</w:t>
      </w:r>
      <w:r>
        <w:rPr>
          <w:rFonts w:eastAsia="宋体" w:cs="Tahoma" w:hint="eastAsia"/>
          <w:color w:val="333333"/>
          <w:sz w:val="21"/>
          <w:szCs w:val="21"/>
        </w:rPr>
        <w:t>，申请人应当场打印留底，避免忘记保证金账号等相关内容。</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6.3 </w:t>
      </w:r>
      <w:r>
        <w:rPr>
          <w:rFonts w:eastAsia="宋体" w:cs="Tahoma" w:hint="eastAsia"/>
          <w:b/>
          <w:bCs/>
          <w:color w:val="333333"/>
          <w:sz w:val="21"/>
          <w:szCs w:val="21"/>
        </w:rPr>
        <w:t>竞买申请人应提交的资料及竞买资格审查</w:t>
      </w:r>
    </w:p>
    <w:p w:rsidR="00850A03" w:rsidRDefault="00850A03" w:rsidP="00850A03">
      <w:pPr>
        <w:adjustRightInd/>
        <w:snapToGrid/>
        <w:spacing w:before="100" w:beforeAutospacing="1" w:after="100" w:afterAutospacing="1"/>
        <w:ind w:firstLineChars="200" w:firstLine="420"/>
        <w:rPr>
          <w:rFonts w:eastAsia="宋体" w:cs="Tahoma"/>
          <w:color w:val="333333"/>
          <w:sz w:val="21"/>
          <w:szCs w:val="21"/>
        </w:rPr>
      </w:pPr>
      <w:r>
        <w:rPr>
          <w:rFonts w:eastAsia="宋体" w:cs="Tahoma" w:hint="eastAsia"/>
          <w:color w:val="333333"/>
          <w:sz w:val="21"/>
          <w:szCs w:val="21"/>
        </w:rPr>
        <w:t>采取成交后审查竞买申请人竞买资格，竞买成交后由竞买人提供以下资料，若不符合竞买资格者擅自以个人名义或联合他人参与竞买并成交的，作违约处理，取消其竞买资格：</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1</w:t>
      </w:r>
      <w:r>
        <w:rPr>
          <w:rFonts w:eastAsia="宋体" w:cs="Tahoma" w:hint="eastAsia"/>
          <w:color w:val="333333"/>
          <w:sz w:val="21"/>
          <w:szCs w:val="21"/>
        </w:rPr>
        <w:t>、网上下载竞买申请书、资格确认书、竞得通知书（并签章）；</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w:t>
      </w:r>
      <w:r>
        <w:rPr>
          <w:rFonts w:eastAsia="宋体" w:cs="Tahoma"/>
          <w:color w:val="333333"/>
          <w:sz w:val="21"/>
          <w:szCs w:val="21"/>
        </w:rPr>
        <w:t>1</w:t>
      </w:r>
      <w:r>
        <w:rPr>
          <w:rFonts w:eastAsia="宋体" w:cs="Tahoma" w:hint="eastAsia"/>
          <w:color w:val="333333"/>
          <w:sz w:val="21"/>
          <w:szCs w:val="21"/>
        </w:rPr>
        <w:t>）法人单位有效证明文件（企业法人营业执照或事业法人登记证书副本）、法定代表人的有效身份证明文件（任命书或法人单位出具的证明，交原件；公民身份证，验原件，留复印件）；（</w:t>
      </w:r>
      <w:r>
        <w:rPr>
          <w:rFonts w:eastAsia="宋体" w:cs="Tahoma"/>
          <w:color w:val="333333"/>
          <w:sz w:val="21"/>
          <w:szCs w:val="21"/>
        </w:rPr>
        <w:t>2</w:t>
      </w:r>
      <w:r>
        <w:rPr>
          <w:rFonts w:eastAsia="宋体" w:cs="Tahoma" w:hint="eastAsia"/>
          <w:color w:val="333333"/>
          <w:sz w:val="21"/>
          <w:szCs w:val="21"/>
        </w:rPr>
        <w:t>）个人公民身份证（验原件、留复印件）。</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、委托他人办理的，应提交授权委托书（交原件）和委托代理人的有效身份证明（任命书或法人单位出具的证明，交原件；公民身份证，验原件，留复印件）；</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4</w:t>
      </w:r>
      <w:r>
        <w:rPr>
          <w:rFonts w:eastAsia="宋体" w:cs="Tahoma" w:hint="eastAsia"/>
          <w:color w:val="333333"/>
          <w:sz w:val="21"/>
          <w:szCs w:val="21"/>
        </w:rPr>
        <w:t>、竞价保证金缴纳凭证（验原件，留复印件）；</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5</w:t>
      </w:r>
      <w:r>
        <w:rPr>
          <w:rFonts w:eastAsia="宋体" w:cs="Tahoma" w:hint="eastAsia"/>
          <w:color w:val="333333"/>
          <w:sz w:val="21"/>
          <w:szCs w:val="21"/>
        </w:rPr>
        <w:t>、提交竞买</w:t>
      </w:r>
      <w:r>
        <w:rPr>
          <w:rFonts w:eastAsia="宋体" w:cs="Tahoma"/>
          <w:color w:val="333333"/>
          <w:sz w:val="21"/>
          <w:szCs w:val="21"/>
        </w:rPr>
        <w:t>(</w:t>
      </w:r>
      <w:r>
        <w:rPr>
          <w:rFonts w:eastAsia="宋体" w:cs="Tahoma" w:hint="eastAsia"/>
          <w:color w:val="333333"/>
          <w:sz w:val="21"/>
          <w:szCs w:val="21"/>
        </w:rPr>
        <w:t>投标</w:t>
      </w:r>
      <w:r>
        <w:rPr>
          <w:rFonts w:eastAsia="宋体" w:cs="Tahoma"/>
          <w:color w:val="333333"/>
          <w:sz w:val="21"/>
          <w:szCs w:val="21"/>
        </w:rPr>
        <w:t>)</w:t>
      </w:r>
      <w:r>
        <w:rPr>
          <w:rFonts w:eastAsia="宋体" w:cs="Tahoma" w:hint="eastAsia"/>
          <w:color w:val="333333"/>
          <w:sz w:val="21"/>
          <w:szCs w:val="21"/>
        </w:rPr>
        <w:t>保证金不属于银行贷款、转贷和募集资金的承诺书</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6</w:t>
      </w:r>
      <w:r>
        <w:rPr>
          <w:rFonts w:eastAsia="宋体" w:cs="Tahoma" w:hint="eastAsia"/>
          <w:color w:val="333333"/>
          <w:sz w:val="21"/>
          <w:szCs w:val="21"/>
        </w:rPr>
        <w:t>、网上拍卖出让文件规定需要提交的其他文件。</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color w:val="333333"/>
          <w:sz w:val="21"/>
          <w:szCs w:val="21"/>
        </w:rPr>
        <w:t>7</w:t>
      </w:r>
      <w:r>
        <w:rPr>
          <w:rFonts w:eastAsia="宋体" w:cs="Tahoma" w:hint="eastAsia"/>
          <w:color w:val="333333"/>
          <w:sz w:val="21"/>
          <w:szCs w:val="21"/>
        </w:rPr>
        <w:t>、</w:t>
      </w:r>
      <w:r>
        <w:rPr>
          <w:rFonts w:eastAsia="宋体" w:cs="Tahoma" w:hint="eastAsia"/>
          <w:b/>
          <w:bCs/>
          <w:color w:val="333333"/>
          <w:sz w:val="21"/>
          <w:szCs w:val="21"/>
        </w:rPr>
        <w:t>缴纳竞价保证金的注意事项</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设用地使用权的，应分别缴纳相应的竞买保证金。</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8</w:t>
      </w:r>
      <w:r>
        <w:rPr>
          <w:rFonts w:eastAsia="宋体" w:cs="Tahoma" w:hint="eastAsia"/>
          <w:b/>
          <w:bCs/>
          <w:color w:val="333333"/>
          <w:sz w:val="21"/>
          <w:szCs w:val="21"/>
        </w:rPr>
        <w:t>、</w:t>
      </w:r>
      <w:r>
        <w:rPr>
          <w:rFonts w:eastAsia="宋体" w:cs="Tahoma"/>
          <w:b/>
          <w:bCs/>
          <w:color w:val="333333"/>
          <w:sz w:val="21"/>
          <w:szCs w:val="21"/>
        </w:rPr>
        <w:t xml:space="preserve"> </w:t>
      </w:r>
      <w:r>
        <w:rPr>
          <w:rFonts w:eastAsia="宋体" w:cs="Tahoma" w:hint="eastAsia"/>
          <w:b/>
          <w:bCs/>
          <w:color w:val="333333"/>
          <w:sz w:val="21"/>
          <w:szCs w:val="21"/>
        </w:rPr>
        <w:t>网上报价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竞买人决定参加该标的的网上拍卖报价，应当按《湖南省国土资源网上交易系统用户手册》的规定登陆</w:t>
      </w:r>
      <w:r>
        <w:rPr>
          <w:rFonts w:eastAsia="宋体" w:cs="Tahoma"/>
          <w:color w:val="333333"/>
          <w:sz w:val="21"/>
          <w:szCs w:val="21"/>
        </w:rPr>
        <w:t>“</w:t>
      </w:r>
      <w:r>
        <w:rPr>
          <w:rFonts w:eastAsia="宋体" w:cs="Tahoma" w:hint="eastAsia"/>
          <w:color w:val="333333"/>
          <w:sz w:val="21"/>
          <w:szCs w:val="21"/>
        </w:rPr>
        <w:t>湖南省国土资源网上交易系统</w:t>
      </w:r>
      <w:r>
        <w:rPr>
          <w:rFonts w:eastAsia="宋体" w:cs="Tahoma"/>
          <w:color w:val="333333"/>
          <w:sz w:val="21"/>
          <w:szCs w:val="21"/>
        </w:rPr>
        <w:t>”</w:t>
      </w:r>
      <w:r>
        <w:rPr>
          <w:rFonts w:eastAsia="宋体" w:cs="Tahoma" w:hint="eastAsia"/>
          <w:color w:val="333333"/>
          <w:sz w:val="21"/>
          <w:szCs w:val="21"/>
        </w:rPr>
        <w:t>报价。只有按要求办理数字证书</w:t>
      </w:r>
      <w:proofErr w:type="spellStart"/>
      <w:r>
        <w:rPr>
          <w:rFonts w:eastAsia="宋体" w:cs="Tahoma"/>
          <w:color w:val="333333"/>
          <w:sz w:val="21"/>
          <w:szCs w:val="21"/>
        </w:rPr>
        <w:t>Ukey</w:t>
      </w:r>
      <w:proofErr w:type="spellEnd"/>
      <w:r>
        <w:rPr>
          <w:rFonts w:eastAsia="宋体" w:cs="Tahoma" w:hint="eastAsia"/>
          <w:color w:val="333333"/>
          <w:sz w:val="21"/>
          <w:szCs w:val="21"/>
        </w:rPr>
        <w:t>的申请人通过竞买资格审查，足额交付竞价保证金，才能参加网上拍卖竞价活动。</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竞买人参与竞买时，必须以人民币报价、竞价。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8</w:t>
      </w:r>
      <w:r>
        <w:rPr>
          <w:rFonts w:eastAsia="宋体" w:cs="Tahoma" w:hint="eastAsia"/>
          <w:b/>
          <w:bCs/>
          <w:color w:val="333333"/>
          <w:sz w:val="21"/>
          <w:szCs w:val="21"/>
        </w:rPr>
        <w:t>、</w:t>
      </w:r>
      <w:r>
        <w:rPr>
          <w:rFonts w:eastAsia="宋体" w:cs="Tahoma"/>
          <w:b/>
          <w:bCs/>
          <w:color w:val="333333"/>
          <w:sz w:val="21"/>
          <w:szCs w:val="21"/>
        </w:rPr>
        <w:t>1</w:t>
      </w:r>
      <w:r>
        <w:rPr>
          <w:rFonts w:eastAsia="宋体" w:cs="Tahoma" w:hint="eastAsia"/>
          <w:b/>
          <w:bCs/>
          <w:color w:val="333333"/>
          <w:sz w:val="21"/>
          <w:szCs w:val="21"/>
        </w:rPr>
        <w:t>报价规则</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lastRenderedPageBreak/>
        <w:t>1</w:t>
      </w:r>
      <w:r>
        <w:rPr>
          <w:rFonts w:eastAsia="宋体" w:cs="Tahoma" w:hint="eastAsia"/>
          <w:color w:val="333333"/>
          <w:sz w:val="21"/>
          <w:szCs w:val="21"/>
        </w:rPr>
        <w:t>、网上拍卖以增价方式进行报价。同一竞买人可多次报价。第一人次报价可以等于起始价，也可以高于起始价，其增价幅度和第一人次报价后的每次报价的增价幅度应当符合第</w:t>
      </w:r>
      <w:r>
        <w:rPr>
          <w:rFonts w:eastAsia="宋体" w:cs="Tahoma"/>
          <w:color w:val="333333"/>
          <w:sz w:val="21"/>
          <w:szCs w:val="21"/>
        </w:rPr>
        <w:t>3</w:t>
      </w:r>
      <w:r>
        <w:rPr>
          <w:rFonts w:eastAsia="宋体" w:cs="Tahoma" w:hint="eastAsia"/>
          <w:color w:val="333333"/>
          <w:sz w:val="21"/>
          <w:szCs w:val="21"/>
        </w:rPr>
        <w:t>项的规定。</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、竞买人通过系统提交的报价一经报出，不得撤回。</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、因网络延迟问题，竞买人应尽量避免到接近网上拍卖截止时间才出价，以防止系统无法及时接收到报价的情况发生。</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4</w:t>
      </w:r>
      <w:r>
        <w:rPr>
          <w:rFonts w:eastAsia="宋体" w:cs="Tahoma" w:hint="eastAsia"/>
          <w:color w:val="333333"/>
          <w:sz w:val="21"/>
          <w:szCs w:val="21"/>
        </w:rPr>
        <w:t>、竞买人报价有下列情形之一的，为无效报价：</w:t>
      </w:r>
    </w:p>
    <w:p w:rsidR="00850A03" w:rsidRDefault="00850A03" w:rsidP="00850A03">
      <w:pPr>
        <w:adjustRightInd/>
        <w:snapToGrid/>
        <w:spacing w:before="100" w:beforeAutospacing="1" w:after="100" w:afterAutospacing="1"/>
        <w:rPr>
          <w:rFonts w:eastAsia="宋体" w:cs="Tahoma"/>
          <w:color w:val="333333"/>
          <w:sz w:val="21"/>
          <w:szCs w:val="21"/>
        </w:rPr>
      </w:pPr>
      <w:r>
        <w:rPr>
          <w:rFonts w:ascii="宋体" w:eastAsia="宋体" w:hAnsi="宋体" w:cs="宋体" w:hint="eastAsia"/>
          <w:color w:val="333333"/>
          <w:sz w:val="21"/>
          <w:szCs w:val="21"/>
        </w:rPr>
        <w:t>①</w:t>
      </w:r>
      <w:r>
        <w:rPr>
          <w:rFonts w:eastAsia="宋体" w:cs="Tahoma" w:hint="eastAsia"/>
          <w:color w:val="333333"/>
          <w:sz w:val="21"/>
          <w:szCs w:val="21"/>
        </w:rPr>
        <w:t>报价因系统故障未在网上拍卖期限内报价的；</w:t>
      </w:r>
      <w:r>
        <w:rPr>
          <w:rFonts w:eastAsia="宋体" w:cs="Tahoma"/>
          <w:color w:val="333333"/>
          <w:sz w:val="21"/>
          <w:szCs w:val="21"/>
        </w:rPr>
        <w:t xml:space="preserve"> </w:t>
      </w:r>
    </w:p>
    <w:p w:rsidR="00850A03" w:rsidRDefault="00850A03" w:rsidP="00850A03">
      <w:pPr>
        <w:adjustRightInd/>
        <w:snapToGrid/>
        <w:spacing w:before="100" w:beforeAutospacing="1" w:after="100" w:afterAutospacing="1"/>
        <w:rPr>
          <w:rFonts w:eastAsia="宋体" w:cs="Tahoma"/>
          <w:color w:val="333333"/>
          <w:sz w:val="21"/>
          <w:szCs w:val="21"/>
        </w:rPr>
      </w:pPr>
      <w:r>
        <w:rPr>
          <w:rFonts w:ascii="宋体" w:eastAsia="宋体" w:hAnsi="宋体" w:cs="宋体" w:hint="eastAsia"/>
          <w:color w:val="333333"/>
          <w:sz w:val="21"/>
          <w:szCs w:val="21"/>
        </w:rPr>
        <w:t>②</w:t>
      </w:r>
      <w:r>
        <w:rPr>
          <w:rFonts w:eastAsia="宋体" w:cs="Tahoma" w:hint="eastAsia"/>
          <w:color w:val="333333"/>
          <w:sz w:val="21"/>
          <w:szCs w:val="21"/>
        </w:rPr>
        <w:t>报价因竞买人网络故障未在网上拍卖报价期限内收到的；</w:t>
      </w:r>
    </w:p>
    <w:p w:rsidR="00850A03" w:rsidRDefault="00850A03" w:rsidP="00850A03">
      <w:pPr>
        <w:adjustRightInd/>
        <w:snapToGrid/>
        <w:spacing w:before="100" w:beforeAutospacing="1" w:after="100" w:afterAutospacing="1"/>
        <w:rPr>
          <w:rFonts w:eastAsia="宋体" w:cs="Tahoma"/>
          <w:color w:val="333333"/>
          <w:sz w:val="21"/>
          <w:szCs w:val="21"/>
        </w:rPr>
      </w:pPr>
      <w:r>
        <w:rPr>
          <w:rFonts w:ascii="宋体" w:eastAsia="宋体" w:hAnsi="宋体" w:cs="宋体" w:hint="eastAsia"/>
          <w:color w:val="333333"/>
          <w:sz w:val="21"/>
          <w:szCs w:val="21"/>
        </w:rPr>
        <w:t>③</w:t>
      </w:r>
      <w:r>
        <w:rPr>
          <w:rFonts w:eastAsia="宋体" w:cs="Tahoma" w:hint="eastAsia"/>
          <w:color w:val="333333"/>
          <w:sz w:val="21"/>
          <w:szCs w:val="21"/>
        </w:rPr>
        <w:t>报价不符合报价规则的；</w:t>
      </w:r>
    </w:p>
    <w:p w:rsidR="00850A03" w:rsidRDefault="00850A03" w:rsidP="00850A03">
      <w:pPr>
        <w:adjustRightInd/>
        <w:snapToGrid/>
        <w:spacing w:before="100" w:beforeAutospacing="1" w:after="100" w:afterAutospacing="1"/>
        <w:rPr>
          <w:rFonts w:eastAsia="宋体" w:cs="Tahoma"/>
          <w:color w:val="333333"/>
          <w:sz w:val="21"/>
          <w:szCs w:val="21"/>
        </w:rPr>
      </w:pPr>
      <w:r>
        <w:rPr>
          <w:rFonts w:ascii="宋体" w:eastAsia="宋体" w:hAnsi="宋体" w:cs="宋体" w:hint="eastAsia"/>
          <w:color w:val="333333"/>
          <w:sz w:val="21"/>
          <w:szCs w:val="21"/>
        </w:rPr>
        <w:t>④</w:t>
      </w:r>
      <w:r>
        <w:rPr>
          <w:rFonts w:eastAsia="宋体" w:cs="Tahoma" w:hint="eastAsia"/>
          <w:color w:val="333333"/>
          <w:sz w:val="21"/>
          <w:szCs w:val="21"/>
        </w:rPr>
        <w:t>报价不符合网上拍卖文件规定的其他情形。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9</w:t>
      </w:r>
      <w:r>
        <w:rPr>
          <w:rFonts w:eastAsia="宋体" w:cs="Tahoma" w:hint="eastAsia"/>
          <w:b/>
          <w:bCs/>
          <w:color w:val="333333"/>
          <w:sz w:val="21"/>
          <w:szCs w:val="21"/>
        </w:rPr>
        <w:t>、答疑及现场踏勘</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买人须全面阅读该宗地拍卖出让文件，并对地块现场进行踏勘。竞买申请人对出让文件有疑问的，可以在竞买报名截止日前两天以书面方式向我中心咨询。申请一经网上报名申请受理并经资格确认后，益阳市公共资源交易中心即视竞买人对该标的现状及其网上拍卖出让文件无异议并全部接受，竞买人对其申请和承诺承担法律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10</w:t>
      </w:r>
      <w:r>
        <w:rPr>
          <w:rFonts w:eastAsia="宋体" w:cs="Tahoma" w:hint="eastAsia"/>
          <w:b/>
          <w:bCs/>
          <w:color w:val="333333"/>
          <w:sz w:val="21"/>
          <w:szCs w:val="21"/>
        </w:rPr>
        <w:t>、</w:t>
      </w:r>
      <w:r>
        <w:rPr>
          <w:rFonts w:eastAsia="宋体" w:cs="Tahoma"/>
          <w:b/>
          <w:bCs/>
          <w:color w:val="333333"/>
          <w:sz w:val="21"/>
          <w:szCs w:val="21"/>
        </w:rPr>
        <w:t xml:space="preserve"> </w:t>
      </w:r>
      <w:r>
        <w:rPr>
          <w:rFonts w:eastAsia="宋体" w:cs="Tahoma" w:hint="eastAsia"/>
          <w:b/>
          <w:bCs/>
          <w:color w:val="333333"/>
          <w:sz w:val="21"/>
          <w:szCs w:val="21"/>
        </w:rPr>
        <w:t>网上拍卖程序</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10.1 </w:t>
      </w:r>
      <w:r>
        <w:rPr>
          <w:rFonts w:eastAsia="宋体" w:cs="Tahoma" w:hint="eastAsia"/>
          <w:b/>
          <w:bCs/>
          <w:color w:val="333333"/>
          <w:sz w:val="21"/>
          <w:szCs w:val="21"/>
        </w:rPr>
        <w:t>网上公布拍卖信息</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从发布网上拍卖出让公告之日起，我中心将有关国有建设用地</w:t>
      </w:r>
      <w:r>
        <w:rPr>
          <w:rFonts w:eastAsia="宋体" w:cs="Tahoma"/>
          <w:b/>
          <w:bCs/>
          <w:color w:val="333333"/>
          <w:sz w:val="21"/>
          <w:szCs w:val="21"/>
        </w:rPr>
        <w:t>2018(</w:t>
      </w:r>
      <w:r>
        <w:rPr>
          <w:rFonts w:eastAsia="宋体" w:cs="Tahoma" w:hint="eastAsia"/>
          <w:b/>
          <w:bCs/>
          <w:color w:val="333333"/>
          <w:sz w:val="21"/>
          <w:szCs w:val="21"/>
        </w:rPr>
        <w:t>拍</w:t>
      </w:r>
      <w:r>
        <w:rPr>
          <w:rFonts w:eastAsia="宋体" w:cs="Tahoma"/>
          <w:b/>
          <w:bCs/>
          <w:color w:val="333333"/>
          <w:sz w:val="21"/>
          <w:szCs w:val="21"/>
        </w:rPr>
        <w:t>)</w:t>
      </w:r>
      <w:r>
        <w:rPr>
          <w:rFonts w:eastAsia="宋体" w:cs="Tahoma" w:hint="eastAsia"/>
          <w:b/>
          <w:bCs/>
          <w:color w:val="333333"/>
          <w:sz w:val="21"/>
          <w:szCs w:val="21"/>
        </w:rPr>
        <w:t>字</w:t>
      </w:r>
      <w:r>
        <w:rPr>
          <w:rFonts w:eastAsia="宋体" w:cs="Tahoma"/>
          <w:b/>
          <w:bCs/>
          <w:color w:val="333333"/>
          <w:sz w:val="21"/>
          <w:szCs w:val="21"/>
        </w:rPr>
        <w:t>-17</w:t>
      </w:r>
      <w:r>
        <w:rPr>
          <w:rFonts w:eastAsia="宋体" w:cs="Tahoma" w:hint="eastAsia"/>
          <w:b/>
          <w:bCs/>
          <w:color w:val="333333"/>
          <w:sz w:val="21"/>
          <w:szCs w:val="21"/>
        </w:rPr>
        <w:t>号</w:t>
      </w:r>
      <w:r>
        <w:rPr>
          <w:rFonts w:eastAsia="宋体" w:cs="Tahoma" w:hint="eastAsia"/>
          <w:color w:val="333333"/>
          <w:sz w:val="21"/>
          <w:szCs w:val="21"/>
        </w:rPr>
        <w:t>地块的位置、面积、出让年限及起始价、增价幅度、竞买保证金、相关资料等在湖南省国土资源网上交易系统予以公布。</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10.2</w:t>
      </w:r>
      <w:r>
        <w:rPr>
          <w:rFonts w:eastAsia="宋体" w:cs="Tahoma" w:hint="eastAsia"/>
          <w:b/>
          <w:bCs/>
          <w:color w:val="333333"/>
          <w:sz w:val="21"/>
          <w:szCs w:val="21"/>
        </w:rPr>
        <w:t>网上拍卖报价流程</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10.2.1</w:t>
      </w:r>
      <w:r>
        <w:rPr>
          <w:rFonts w:eastAsia="宋体" w:cs="Tahoma" w:hint="eastAsia"/>
          <w:b/>
          <w:bCs/>
          <w:color w:val="333333"/>
          <w:sz w:val="21"/>
          <w:szCs w:val="21"/>
        </w:rPr>
        <w:t>拍卖等待</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完成申购、交纳保证金和获取竞买资格三个步骤之后，就进入拍卖等待了。同样，首先定位到该地块或资源，然后点击拍卖等待按钮，则进入到拍卖等待界面。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b/>
          <w:bCs/>
          <w:color w:val="333333"/>
          <w:sz w:val="21"/>
          <w:szCs w:val="21"/>
        </w:rPr>
        <w:lastRenderedPageBreak/>
        <w:t>注意：</w:t>
      </w:r>
      <w:r>
        <w:rPr>
          <w:rFonts w:eastAsia="宋体" w:cs="Tahoma" w:hint="eastAsia"/>
          <w:color w:val="333333"/>
          <w:sz w:val="21"/>
          <w:szCs w:val="21"/>
        </w:rPr>
        <w:t>只有当拍卖资源，申购人数满</w:t>
      </w:r>
      <w:r>
        <w:rPr>
          <w:rFonts w:eastAsia="宋体" w:cs="Tahoma"/>
          <w:color w:val="333333"/>
          <w:sz w:val="21"/>
          <w:szCs w:val="21"/>
        </w:rPr>
        <w:t>3</w:t>
      </w:r>
      <w:r>
        <w:rPr>
          <w:rFonts w:eastAsia="宋体" w:cs="Tahoma" w:hint="eastAsia"/>
          <w:color w:val="333333"/>
          <w:sz w:val="21"/>
          <w:szCs w:val="21"/>
        </w:rPr>
        <w:t>人，并且足额交纳保证金，成功获得了竞买资格。才能够进入下一步的系统询问。否则该块资源将因申购报名人数不足</w:t>
      </w:r>
      <w:r>
        <w:rPr>
          <w:rFonts w:eastAsia="宋体" w:cs="Tahoma"/>
          <w:color w:val="333333"/>
          <w:sz w:val="21"/>
          <w:szCs w:val="21"/>
        </w:rPr>
        <w:t>3</w:t>
      </w:r>
      <w:r>
        <w:rPr>
          <w:rFonts w:eastAsia="宋体" w:cs="Tahoma" w:hint="eastAsia"/>
          <w:color w:val="333333"/>
          <w:sz w:val="21"/>
          <w:szCs w:val="21"/>
        </w:rPr>
        <w:t>人而流拍。</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10.2.2</w:t>
      </w:r>
      <w:r>
        <w:rPr>
          <w:rFonts w:eastAsia="宋体" w:cs="Tahoma" w:hint="eastAsia"/>
          <w:b/>
          <w:bCs/>
          <w:color w:val="333333"/>
          <w:sz w:val="21"/>
          <w:szCs w:val="21"/>
        </w:rPr>
        <w:t>系统询问</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挂牌截止时间一过，系统自动进到倒计时</w:t>
      </w:r>
      <w:r>
        <w:rPr>
          <w:rFonts w:eastAsia="宋体" w:cs="Tahoma"/>
          <w:color w:val="333333"/>
          <w:sz w:val="21"/>
          <w:szCs w:val="21"/>
        </w:rPr>
        <w:t>4</w:t>
      </w:r>
      <w:r>
        <w:rPr>
          <w:rFonts w:eastAsia="宋体" w:cs="Tahoma" w:hint="eastAsia"/>
          <w:color w:val="333333"/>
          <w:sz w:val="21"/>
          <w:szCs w:val="21"/>
        </w:rPr>
        <w:t>分钟的询问期阶段。询问竞买人是否参与限时竞价，如果您参与限时竞价，选择</w:t>
      </w:r>
      <w:r>
        <w:rPr>
          <w:rFonts w:eastAsia="宋体" w:cs="Tahoma"/>
          <w:color w:val="333333"/>
          <w:sz w:val="21"/>
          <w:szCs w:val="21"/>
        </w:rPr>
        <w:t>“</w:t>
      </w:r>
      <w:r>
        <w:rPr>
          <w:rFonts w:eastAsia="宋体" w:cs="Tahoma" w:hint="eastAsia"/>
          <w:color w:val="333333"/>
          <w:sz w:val="21"/>
          <w:szCs w:val="21"/>
        </w:rPr>
        <w:t>是</w:t>
      </w:r>
      <w:r>
        <w:rPr>
          <w:rFonts w:eastAsia="宋体" w:cs="Tahoma"/>
          <w:color w:val="333333"/>
          <w:sz w:val="21"/>
          <w:szCs w:val="21"/>
        </w:rPr>
        <w:t>”</w:t>
      </w:r>
      <w:r>
        <w:rPr>
          <w:rFonts w:eastAsia="宋体" w:cs="Tahoma" w:hint="eastAsia"/>
          <w:color w:val="333333"/>
          <w:sz w:val="21"/>
          <w:szCs w:val="21"/>
        </w:rPr>
        <w:t>，点击</w:t>
      </w:r>
      <w:r>
        <w:rPr>
          <w:rFonts w:eastAsia="宋体" w:cs="Tahoma"/>
          <w:color w:val="333333"/>
          <w:sz w:val="21"/>
          <w:szCs w:val="21"/>
        </w:rPr>
        <w:t>“</w:t>
      </w:r>
      <w:r>
        <w:rPr>
          <w:rFonts w:eastAsia="宋体" w:cs="Tahoma" w:hint="eastAsia"/>
          <w:color w:val="333333"/>
          <w:sz w:val="21"/>
          <w:szCs w:val="21"/>
        </w:rPr>
        <w:t>确定</w:t>
      </w:r>
      <w:r>
        <w:rPr>
          <w:rFonts w:eastAsia="宋体" w:cs="Tahoma"/>
          <w:color w:val="333333"/>
          <w:sz w:val="21"/>
          <w:szCs w:val="21"/>
        </w:rPr>
        <w:t>”</w:t>
      </w:r>
      <w:r>
        <w:rPr>
          <w:rFonts w:eastAsia="宋体" w:cs="Tahoma" w:hint="eastAsia"/>
          <w:color w:val="333333"/>
          <w:sz w:val="21"/>
          <w:szCs w:val="21"/>
        </w:rPr>
        <w:t>等待系统自动进入限时竞价环节；如果选择</w:t>
      </w:r>
      <w:r>
        <w:rPr>
          <w:rFonts w:eastAsia="宋体" w:cs="Tahoma"/>
          <w:color w:val="333333"/>
          <w:sz w:val="21"/>
          <w:szCs w:val="21"/>
        </w:rPr>
        <w:t>“</w:t>
      </w:r>
      <w:r>
        <w:rPr>
          <w:rFonts w:eastAsia="宋体" w:cs="Tahoma" w:hint="eastAsia"/>
          <w:color w:val="333333"/>
          <w:sz w:val="21"/>
          <w:szCs w:val="21"/>
        </w:rPr>
        <w:t>否</w:t>
      </w:r>
      <w:r>
        <w:rPr>
          <w:rFonts w:eastAsia="宋体" w:cs="Tahoma"/>
          <w:color w:val="333333"/>
          <w:sz w:val="21"/>
          <w:szCs w:val="21"/>
        </w:rPr>
        <w:t>”</w:t>
      </w:r>
      <w:r>
        <w:rPr>
          <w:rFonts w:eastAsia="宋体" w:cs="Tahoma" w:hint="eastAsia"/>
          <w:color w:val="333333"/>
          <w:sz w:val="21"/>
          <w:szCs w:val="21"/>
        </w:rPr>
        <w:t>，点击</w:t>
      </w:r>
      <w:r>
        <w:rPr>
          <w:rFonts w:eastAsia="宋体" w:cs="Tahoma"/>
          <w:color w:val="333333"/>
          <w:sz w:val="21"/>
          <w:szCs w:val="21"/>
        </w:rPr>
        <w:t>“</w:t>
      </w:r>
      <w:r>
        <w:rPr>
          <w:rFonts w:eastAsia="宋体" w:cs="Tahoma" w:hint="eastAsia"/>
          <w:color w:val="333333"/>
          <w:sz w:val="21"/>
          <w:szCs w:val="21"/>
        </w:rPr>
        <w:t>确定</w:t>
      </w:r>
      <w:r>
        <w:rPr>
          <w:rFonts w:eastAsia="宋体" w:cs="Tahoma"/>
          <w:color w:val="333333"/>
          <w:sz w:val="21"/>
          <w:szCs w:val="21"/>
        </w:rPr>
        <w:t>”</w:t>
      </w:r>
      <w:r>
        <w:rPr>
          <w:rFonts w:eastAsia="宋体" w:cs="Tahoma" w:hint="eastAsia"/>
          <w:color w:val="333333"/>
          <w:sz w:val="21"/>
          <w:szCs w:val="21"/>
        </w:rPr>
        <w:t>或者什么操作都不做，则表示您自动放弃参加限时竞价。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b/>
          <w:bCs/>
          <w:color w:val="333333"/>
          <w:sz w:val="21"/>
          <w:szCs w:val="21"/>
        </w:rPr>
        <w:t>注意：</w:t>
      </w:r>
      <w:r>
        <w:rPr>
          <w:rFonts w:eastAsia="宋体" w:cs="Tahoma" w:hint="eastAsia"/>
          <w:color w:val="333333"/>
          <w:sz w:val="21"/>
          <w:szCs w:val="21"/>
        </w:rPr>
        <w:t>除了前面需要的申购人数满</w:t>
      </w:r>
      <w:r>
        <w:rPr>
          <w:rFonts w:eastAsia="宋体" w:cs="Tahoma"/>
          <w:color w:val="333333"/>
          <w:sz w:val="21"/>
          <w:szCs w:val="21"/>
        </w:rPr>
        <w:t>3</w:t>
      </w:r>
      <w:r>
        <w:rPr>
          <w:rFonts w:eastAsia="宋体" w:cs="Tahoma" w:hint="eastAsia"/>
          <w:color w:val="333333"/>
          <w:sz w:val="21"/>
          <w:szCs w:val="21"/>
        </w:rPr>
        <w:t>人，并且都获取了竞买资格外，在系统询问期间，还必须有</w:t>
      </w:r>
      <w:r>
        <w:rPr>
          <w:rFonts w:eastAsia="宋体" w:cs="Tahoma"/>
          <w:color w:val="333333"/>
          <w:sz w:val="21"/>
          <w:szCs w:val="21"/>
        </w:rPr>
        <w:t>3</w:t>
      </w:r>
      <w:r>
        <w:rPr>
          <w:rFonts w:eastAsia="宋体" w:cs="Tahoma" w:hint="eastAsia"/>
          <w:color w:val="333333"/>
          <w:sz w:val="21"/>
          <w:szCs w:val="21"/>
        </w:rPr>
        <w:t>人或</w:t>
      </w:r>
      <w:r>
        <w:rPr>
          <w:rFonts w:eastAsia="宋体" w:cs="Tahoma"/>
          <w:color w:val="333333"/>
          <w:sz w:val="21"/>
          <w:szCs w:val="21"/>
        </w:rPr>
        <w:t>3</w:t>
      </w:r>
      <w:r>
        <w:rPr>
          <w:rFonts w:eastAsia="宋体" w:cs="Tahoma" w:hint="eastAsia"/>
          <w:color w:val="333333"/>
          <w:sz w:val="21"/>
          <w:szCs w:val="21"/>
        </w:rPr>
        <w:t>人以上选择同意限时竞价，资源才能够进入下一步的限时竞价。否则，该块资源将因参与限时竞价人数不足</w:t>
      </w:r>
      <w:r>
        <w:rPr>
          <w:rFonts w:eastAsia="宋体" w:cs="Tahoma"/>
          <w:color w:val="333333"/>
          <w:sz w:val="21"/>
          <w:szCs w:val="21"/>
        </w:rPr>
        <w:t>3</w:t>
      </w:r>
      <w:r>
        <w:rPr>
          <w:rFonts w:eastAsia="宋体" w:cs="Tahoma" w:hint="eastAsia"/>
          <w:color w:val="333333"/>
          <w:sz w:val="21"/>
          <w:szCs w:val="21"/>
        </w:rPr>
        <w:t>人而流拍</w:t>
      </w:r>
      <w:r>
        <w:rPr>
          <w:rFonts w:eastAsia="宋体" w:cs="Tahoma"/>
          <w:color w:val="333333"/>
          <w:sz w:val="21"/>
          <w:szCs w:val="21"/>
        </w:rPr>
        <w:t xml:space="preserve"> </w:t>
      </w:r>
      <w:r>
        <w:rPr>
          <w:rFonts w:eastAsia="宋体" w:cs="Tahoma" w:hint="eastAsia"/>
          <w:color w:val="333333"/>
          <w:sz w:val="21"/>
          <w:szCs w:val="21"/>
        </w:rPr>
        <w:t>。</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10.2.3</w:t>
      </w:r>
      <w:r>
        <w:rPr>
          <w:rFonts w:eastAsia="宋体" w:cs="Tahoma" w:hint="eastAsia"/>
          <w:b/>
          <w:bCs/>
          <w:color w:val="333333"/>
          <w:sz w:val="21"/>
          <w:szCs w:val="21"/>
        </w:rPr>
        <w:t>限时竞价</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系统询问结束，系统转入限时竞价阶段，该阶段限时</w:t>
      </w:r>
      <w:r>
        <w:rPr>
          <w:rFonts w:eastAsia="宋体" w:cs="Tahoma"/>
          <w:color w:val="333333"/>
          <w:sz w:val="21"/>
          <w:szCs w:val="21"/>
        </w:rPr>
        <w:t>4</w:t>
      </w:r>
      <w:r>
        <w:rPr>
          <w:rFonts w:eastAsia="宋体" w:cs="Tahoma" w:hint="eastAsia"/>
          <w:color w:val="333333"/>
          <w:sz w:val="21"/>
          <w:szCs w:val="21"/>
        </w:rPr>
        <w:t>分钟，</w:t>
      </w:r>
      <w:r>
        <w:rPr>
          <w:rFonts w:eastAsia="宋体" w:cs="Tahoma"/>
          <w:color w:val="333333"/>
          <w:sz w:val="21"/>
          <w:szCs w:val="21"/>
        </w:rPr>
        <w:t>4</w:t>
      </w:r>
      <w:r>
        <w:rPr>
          <w:rFonts w:eastAsia="宋体" w:cs="Tahoma" w:hint="eastAsia"/>
          <w:color w:val="333333"/>
          <w:sz w:val="21"/>
          <w:szCs w:val="21"/>
        </w:rPr>
        <w:t>分钟内任意竞买人提交新的报价，都会使时间顺延</w:t>
      </w:r>
      <w:r>
        <w:rPr>
          <w:rFonts w:eastAsia="宋体" w:cs="Tahoma"/>
          <w:color w:val="333333"/>
          <w:sz w:val="21"/>
          <w:szCs w:val="21"/>
        </w:rPr>
        <w:t>4</w:t>
      </w:r>
      <w:r>
        <w:rPr>
          <w:rFonts w:eastAsia="宋体" w:cs="Tahoma" w:hint="eastAsia"/>
          <w:color w:val="333333"/>
          <w:sz w:val="21"/>
          <w:szCs w:val="21"/>
        </w:rPr>
        <w:t>分钟，这样使得竞买人有足够的时间考虑是否继续出价。系统进入最后一分钟倒计时，会有三次提醒，如果到最后一秒钟仍然没有竞买人提交新的报价，限时竞价过程结束。</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11</w:t>
      </w:r>
      <w:r>
        <w:rPr>
          <w:rFonts w:eastAsia="宋体" w:cs="Tahoma" w:hint="eastAsia"/>
          <w:b/>
          <w:bCs/>
          <w:color w:val="333333"/>
          <w:sz w:val="21"/>
          <w:szCs w:val="21"/>
        </w:rPr>
        <w:t>成交结果确认</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11.1 </w:t>
      </w:r>
      <w:r>
        <w:rPr>
          <w:rFonts w:eastAsia="宋体" w:cs="Tahoma" w:hint="eastAsia"/>
          <w:b/>
          <w:bCs/>
          <w:color w:val="333333"/>
          <w:sz w:val="21"/>
          <w:szCs w:val="21"/>
        </w:rPr>
        <w:t>网上限时竞价中有人报价时的成交结果确认</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网上拍卖开始后有人报价，无底价拍卖的，最高有效报价者为竞得人；有底价拍卖，最高有效报价不低于底价的，最高有效报价者为竞得人：最高有效报价低于底价的，网上交易系统显示不成交。</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12 </w:t>
      </w:r>
      <w:r>
        <w:rPr>
          <w:rFonts w:eastAsia="宋体" w:cs="Tahoma" w:hint="eastAsia"/>
          <w:b/>
          <w:bCs/>
          <w:color w:val="333333"/>
          <w:sz w:val="21"/>
          <w:szCs w:val="21"/>
        </w:rPr>
        <w:t>办理成交确认手续</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竞得人应当从成交之日起</w:t>
      </w:r>
      <w:r>
        <w:rPr>
          <w:rFonts w:eastAsia="宋体" w:cs="Tahoma"/>
          <w:color w:val="333333"/>
          <w:sz w:val="21"/>
          <w:szCs w:val="21"/>
        </w:rPr>
        <w:t>2</w:t>
      </w:r>
      <w:r>
        <w:rPr>
          <w:rFonts w:eastAsia="宋体" w:cs="Tahoma" w:hint="eastAsia"/>
          <w:color w:val="333333"/>
          <w:sz w:val="21"/>
          <w:szCs w:val="21"/>
        </w:rPr>
        <w:t>个工作日内持网上打印的《竞买申请书》、《资格确认书》、《竞得通知书》和下列资料到益阳市公共资源交易中心审核、签字盖章，办理成交确认手续：</w:t>
      </w:r>
    </w:p>
    <w:p w:rsidR="00850A03" w:rsidRDefault="00850A03" w:rsidP="00850A03">
      <w:pPr>
        <w:adjustRightInd/>
        <w:snapToGrid/>
        <w:spacing w:before="100" w:beforeAutospacing="1" w:after="100" w:afterAutospacing="1"/>
        <w:rPr>
          <w:rFonts w:eastAsia="宋体" w:cs="Tahoma"/>
          <w:b/>
          <w:bCs/>
          <w:color w:val="333333"/>
          <w:sz w:val="21"/>
          <w:szCs w:val="21"/>
        </w:rPr>
      </w:pPr>
      <w:r>
        <w:rPr>
          <w:rFonts w:eastAsia="宋体" w:cs="Tahoma"/>
          <w:color w:val="333333"/>
          <w:sz w:val="21"/>
          <w:szCs w:val="21"/>
        </w:rPr>
        <w:t xml:space="preserve">12.1 </w:t>
      </w:r>
      <w:r>
        <w:rPr>
          <w:rFonts w:eastAsia="宋体" w:cs="Tahoma" w:hint="eastAsia"/>
          <w:color w:val="333333"/>
          <w:sz w:val="21"/>
          <w:szCs w:val="21"/>
        </w:rPr>
        <w:t>“企业单位“法人持三证合一营业执照（验原件留复印件）；竞得方法定代表人身份证明、</w:t>
      </w:r>
      <w:r>
        <w:rPr>
          <w:rFonts w:eastAsia="宋体" w:cs="Tahoma" w:hint="eastAsia"/>
          <w:bCs/>
          <w:color w:val="333333"/>
          <w:sz w:val="21"/>
          <w:szCs w:val="21"/>
        </w:rPr>
        <w:t>竞买人资料责任承诺书</w:t>
      </w:r>
      <w:r>
        <w:rPr>
          <w:rFonts w:eastAsia="宋体" w:cs="Tahoma" w:hint="eastAsia"/>
          <w:color w:val="333333"/>
          <w:sz w:val="21"/>
          <w:szCs w:val="21"/>
        </w:rPr>
        <w:t>（益阳市公共资源交易中心</w:t>
      </w:r>
      <w:r>
        <w:rPr>
          <w:rFonts w:eastAsia="宋体" w:cs="Tahoma"/>
          <w:color w:val="333333"/>
          <w:sz w:val="21"/>
          <w:szCs w:val="21"/>
        </w:rPr>
        <w:t>-</w:t>
      </w:r>
      <w:r>
        <w:rPr>
          <w:rFonts w:eastAsia="宋体" w:cs="Tahoma" w:hint="eastAsia"/>
          <w:color w:val="333333"/>
          <w:sz w:val="21"/>
          <w:szCs w:val="21"/>
        </w:rPr>
        <w:t>下载专区</w:t>
      </w:r>
      <w:r>
        <w:rPr>
          <w:rFonts w:eastAsia="宋体" w:cs="Tahoma"/>
          <w:color w:val="333333"/>
          <w:sz w:val="21"/>
          <w:szCs w:val="21"/>
        </w:rPr>
        <w:t>-</w:t>
      </w:r>
      <w:r>
        <w:rPr>
          <w:rFonts w:eastAsia="宋体" w:cs="Tahoma" w:hint="eastAsia"/>
          <w:color w:val="333333"/>
          <w:sz w:val="21"/>
          <w:szCs w:val="21"/>
        </w:rPr>
        <w:t>国有建设用地使用权相关表格）；法人身份证复印件（法人委托代理人办理报名手续，还需提供授权委托书及代理人身份证明复印件）、竞买保证金交纳凭证、竞买（投标）保证金不属于银行贷款、转贷和募集资金的承诺书及商业金融机构资信证明（所有资料两份盖公章）</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lastRenderedPageBreak/>
        <w:t xml:space="preserve"> 12.2</w:t>
      </w:r>
      <w:r>
        <w:rPr>
          <w:rFonts w:eastAsia="宋体" w:cs="Tahoma" w:hint="eastAsia"/>
          <w:color w:val="333333"/>
          <w:sz w:val="21"/>
          <w:szCs w:val="21"/>
        </w:rPr>
        <w:t>、自然人持个人身份证复印件</w:t>
      </w:r>
      <w:r>
        <w:rPr>
          <w:rFonts w:eastAsia="宋体" w:cs="Tahoma"/>
          <w:color w:val="333333"/>
          <w:sz w:val="21"/>
          <w:szCs w:val="21"/>
        </w:rPr>
        <w:t>(</w:t>
      </w:r>
      <w:r>
        <w:rPr>
          <w:rFonts w:eastAsia="宋体" w:cs="Tahoma" w:hint="eastAsia"/>
          <w:color w:val="333333"/>
          <w:sz w:val="21"/>
          <w:szCs w:val="21"/>
        </w:rPr>
        <w:t>如委托代理人办理，还需提供授权委托书及代理人的身份证复印件</w:t>
      </w:r>
      <w:r>
        <w:rPr>
          <w:rFonts w:eastAsia="宋体" w:cs="Tahoma"/>
          <w:color w:val="333333"/>
          <w:sz w:val="21"/>
          <w:szCs w:val="21"/>
        </w:rPr>
        <w:t>)</w:t>
      </w:r>
      <w:r>
        <w:rPr>
          <w:rFonts w:eastAsia="宋体" w:cs="Tahoma" w:hint="eastAsia"/>
          <w:color w:val="333333"/>
          <w:sz w:val="21"/>
          <w:szCs w:val="21"/>
        </w:rPr>
        <w:t>、竞买保证金交纳凭证及提交竞买（投标）保证金不属于银行贷款、转贷和募集资金的承诺书及商业金融机构的资信证明；</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益阳市国土资源局、益阳市公共资源交易中心、竞得人三方在《国有建设用地网上拍卖出让成交确认书》上盖章，三方各执一份。</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13 </w:t>
      </w:r>
      <w:r>
        <w:rPr>
          <w:rFonts w:eastAsia="宋体" w:cs="Tahoma" w:hint="eastAsia"/>
          <w:b/>
          <w:bCs/>
          <w:color w:val="333333"/>
          <w:sz w:val="21"/>
          <w:szCs w:val="21"/>
        </w:rPr>
        <w:t>网上拍卖出让结果公示</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拍卖成交后</w:t>
      </w:r>
      <w:r>
        <w:rPr>
          <w:rFonts w:eastAsia="宋体" w:cs="Tahoma"/>
          <w:color w:val="333333"/>
          <w:sz w:val="21"/>
          <w:szCs w:val="21"/>
          <w:u w:val="single"/>
        </w:rPr>
        <w:t>10</w:t>
      </w:r>
      <w:r>
        <w:rPr>
          <w:rFonts w:eastAsia="宋体" w:cs="Tahoma" w:hint="eastAsia"/>
          <w:color w:val="333333"/>
          <w:sz w:val="21"/>
          <w:szCs w:val="21"/>
        </w:rPr>
        <w:t>个工作日内，市国土资源局在土地市场动态监测与监管系统，益阳市公共资源交易中心在益阳公共资源交易监管网公示网上拍卖出让结果。公示期为</w:t>
      </w:r>
      <w:r>
        <w:rPr>
          <w:rFonts w:eastAsia="宋体" w:cs="Tahoma"/>
          <w:color w:val="333333"/>
          <w:sz w:val="21"/>
          <w:szCs w:val="21"/>
        </w:rPr>
        <w:t>10</w:t>
      </w:r>
      <w:r>
        <w:rPr>
          <w:rFonts w:eastAsia="宋体" w:cs="Tahoma" w:hint="eastAsia"/>
          <w:color w:val="333333"/>
          <w:sz w:val="21"/>
          <w:szCs w:val="21"/>
        </w:rPr>
        <w:t>日。</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14 </w:t>
      </w:r>
      <w:r>
        <w:rPr>
          <w:rFonts w:eastAsia="宋体" w:cs="Tahoma" w:hint="eastAsia"/>
          <w:b/>
          <w:bCs/>
          <w:color w:val="333333"/>
          <w:sz w:val="21"/>
          <w:szCs w:val="21"/>
        </w:rPr>
        <w:t>成交价款及交易服务费缴纳及竞买保证金的退还</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14.1 </w:t>
      </w:r>
      <w:r>
        <w:rPr>
          <w:rFonts w:eastAsia="宋体" w:cs="Tahoma" w:hint="eastAsia"/>
          <w:b/>
          <w:bCs/>
          <w:color w:val="333333"/>
          <w:sz w:val="21"/>
          <w:szCs w:val="21"/>
        </w:rPr>
        <w:t>竞得人（受让人）缴纳成交价款和交易服务费</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公示无异议的，竞得人（受让人）应按规定缴纳交易服务费和成交价款。</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14.1.1 </w:t>
      </w:r>
      <w:r>
        <w:rPr>
          <w:rFonts w:eastAsia="宋体" w:cs="Tahoma" w:hint="eastAsia"/>
          <w:b/>
          <w:bCs/>
          <w:color w:val="333333"/>
          <w:sz w:val="21"/>
          <w:szCs w:val="21"/>
        </w:rPr>
        <w:t>交易服务费</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竞得人（受让人）按</w:t>
      </w:r>
      <w:r>
        <w:rPr>
          <w:rFonts w:eastAsia="宋体" w:cs="Tahoma" w:hint="eastAsia"/>
          <w:color w:val="333333"/>
          <w:sz w:val="21"/>
          <w:szCs w:val="21"/>
          <w:u w:val="single"/>
        </w:rPr>
        <w:t>湘发改价服</w:t>
      </w:r>
      <w:r>
        <w:rPr>
          <w:rFonts w:eastAsia="宋体" w:cs="Tahoma"/>
          <w:color w:val="333333"/>
          <w:sz w:val="21"/>
          <w:szCs w:val="21"/>
          <w:u w:val="single"/>
        </w:rPr>
        <w:t>[2016]711</w:t>
      </w:r>
      <w:r>
        <w:rPr>
          <w:rFonts w:eastAsia="宋体" w:cs="Tahoma" w:hint="eastAsia"/>
          <w:color w:val="333333"/>
          <w:sz w:val="21"/>
          <w:szCs w:val="21"/>
        </w:rPr>
        <w:t>号文的规定计算缴纳交易服务费（如遇省物价部门颁发新的收费标准，则按新标准执行）。</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455"/>
        <w:gridCol w:w="3405"/>
        <w:gridCol w:w="3240"/>
      </w:tblGrid>
      <w:tr w:rsidR="00850A03" w:rsidTr="00850A03">
        <w:trPr>
          <w:tblCellSpacing w:w="0" w:type="dxa"/>
        </w:trPr>
        <w:tc>
          <w:tcPr>
            <w:tcW w:w="4860" w:type="dxa"/>
            <w:gridSpan w:val="2"/>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交易类别、交易方式及收费标准</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国有建设用地使用权</w:t>
            </w:r>
          </w:p>
        </w:tc>
      </w:tr>
      <w:tr w:rsidR="00850A03" w:rsidTr="00850A03">
        <w:trPr>
          <w:tblCellSpacing w:w="0" w:type="dxa"/>
        </w:trPr>
        <w:tc>
          <w:tcPr>
            <w:tcW w:w="1455" w:type="dxa"/>
            <w:vMerge w:val="restart"/>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拍卖、挂牌</w:t>
            </w:r>
          </w:p>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出让</w:t>
            </w:r>
          </w:p>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转让</w:t>
            </w:r>
          </w:p>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（按成交额</w:t>
            </w:r>
          </w:p>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hint="eastAsia"/>
                <w:color w:val="333333"/>
                <w:kern w:val="2"/>
                <w:sz w:val="21"/>
                <w:szCs w:val="21"/>
              </w:rPr>
              <w:t>分段累计）</w:t>
            </w:r>
          </w:p>
        </w:tc>
        <w:tc>
          <w:tcPr>
            <w:tcW w:w="3405"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500</w:t>
            </w:r>
            <w:r>
              <w:rPr>
                <w:rFonts w:eastAsia="宋体" w:cs="Tahoma" w:hint="eastAsia"/>
                <w:color w:val="333333"/>
                <w:kern w:val="2"/>
                <w:sz w:val="21"/>
                <w:szCs w:val="21"/>
              </w:rPr>
              <w:t>万元以下</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1.46%</w:t>
            </w:r>
          </w:p>
        </w:tc>
      </w:tr>
      <w:tr w:rsidR="00850A03" w:rsidTr="00850A0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after="0"/>
              <w:rPr>
                <w:rFonts w:eastAsia="宋体" w:cs="Tahoma"/>
                <w:color w:val="333333"/>
                <w:kern w:val="2"/>
                <w:sz w:val="21"/>
                <w:szCs w:val="21"/>
              </w:rPr>
            </w:pPr>
          </w:p>
        </w:tc>
        <w:tc>
          <w:tcPr>
            <w:tcW w:w="3405"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500</w:t>
            </w:r>
            <w:r>
              <w:rPr>
                <w:rFonts w:eastAsia="宋体" w:cs="Tahoma" w:hint="eastAsia"/>
                <w:color w:val="333333"/>
                <w:kern w:val="2"/>
                <w:sz w:val="21"/>
                <w:szCs w:val="21"/>
              </w:rPr>
              <w:t>万元以上</w:t>
            </w:r>
            <w:r>
              <w:rPr>
                <w:rFonts w:eastAsia="宋体" w:cs="Tahoma"/>
                <w:color w:val="333333"/>
                <w:kern w:val="2"/>
                <w:sz w:val="21"/>
                <w:szCs w:val="21"/>
              </w:rPr>
              <w:t>-1000</w:t>
            </w:r>
            <w:r>
              <w:rPr>
                <w:rFonts w:eastAsia="宋体" w:cs="Tahoma" w:hint="eastAsia"/>
                <w:color w:val="333333"/>
                <w:kern w:val="2"/>
                <w:sz w:val="21"/>
                <w:szCs w:val="21"/>
              </w:rPr>
              <w:t>万元</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1.22%</w:t>
            </w:r>
          </w:p>
        </w:tc>
      </w:tr>
      <w:tr w:rsidR="00850A03" w:rsidTr="00850A0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after="0"/>
              <w:rPr>
                <w:rFonts w:eastAsia="宋体" w:cs="Tahoma"/>
                <w:color w:val="333333"/>
                <w:kern w:val="2"/>
                <w:sz w:val="21"/>
                <w:szCs w:val="21"/>
              </w:rPr>
            </w:pPr>
          </w:p>
        </w:tc>
        <w:tc>
          <w:tcPr>
            <w:tcW w:w="3405"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1000</w:t>
            </w:r>
            <w:r>
              <w:rPr>
                <w:rFonts w:eastAsia="宋体" w:cs="Tahoma" w:hint="eastAsia"/>
                <w:color w:val="333333"/>
                <w:kern w:val="2"/>
                <w:sz w:val="21"/>
                <w:szCs w:val="21"/>
              </w:rPr>
              <w:t>万元以上</w:t>
            </w:r>
            <w:r>
              <w:rPr>
                <w:rFonts w:eastAsia="宋体" w:cs="Tahoma"/>
                <w:color w:val="333333"/>
                <w:kern w:val="2"/>
                <w:sz w:val="21"/>
                <w:szCs w:val="21"/>
              </w:rPr>
              <w:t>-5000</w:t>
            </w:r>
            <w:r>
              <w:rPr>
                <w:rFonts w:eastAsia="宋体" w:cs="Tahoma" w:hint="eastAsia"/>
                <w:color w:val="333333"/>
                <w:kern w:val="2"/>
                <w:sz w:val="21"/>
                <w:szCs w:val="21"/>
              </w:rPr>
              <w:t>万元</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0.81%</w:t>
            </w:r>
          </w:p>
        </w:tc>
      </w:tr>
      <w:tr w:rsidR="00850A03" w:rsidTr="00850A0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after="0"/>
              <w:rPr>
                <w:rFonts w:eastAsia="宋体" w:cs="Tahoma"/>
                <w:color w:val="333333"/>
                <w:kern w:val="2"/>
                <w:sz w:val="21"/>
                <w:szCs w:val="21"/>
              </w:rPr>
            </w:pPr>
          </w:p>
        </w:tc>
        <w:tc>
          <w:tcPr>
            <w:tcW w:w="3405"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5000</w:t>
            </w:r>
            <w:r>
              <w:rPr>
                <w:rFonts w:eastAsia="宋体" w:cs="Tahoma" w:hint="eastAsia"/>
                <w:color w:val="333333"/>
                <w:kern w:val="2"/>
                <w:sz w:val="21"/>
                <w:szCs w:val="21"/>
              </w:rPr>
              <w:t>万元以上</w:t>
            </w:r>
            <w:r>
              <w:rPr>
                <w:rFonts w:eastAsia="宋体" w:cs="Tahoma"/>
                <w:color w:val="333333"/>
                <w:kern w:val="2"/>
                <w:sz w:val="21"/>
                <w:szCs w:val="21"/>
              </w:rPr>
              <w:t>-1</w:t>
            </w:r>
            <w:r>
              <w:rPr>
                <w:rFonts w:eastAsia="宋体" w:cs="Tahoma" w:hint="eastAsia"/>
                <w:color w:val="333333"/>
                <w:kern w:val="2"/>
                <w:sz w:val="21"/>
                <w:szCs w:val="21"/>
              </w:rPr>
              <w:t>亿元</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0.32%</w:t>
            </w:r>
          </w:p>
        </w:tc>
      </w:tr>
      <w:tr w:rsidR="00850A03" w:rsidTr="00850A0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after="0"/>
              <w:rPr>
                <w:rFonts w:eastAsia="宋体" w:cs="Tahoma"/>
                <w:color w:val="333333"/>
                <w:kern w:val="2"/>
                <w:sz w:val="21"/>
                <w:szCs w:val="21"/>
              </w:rPr>
            </w:pPr>
          </w:p>
        </w:tc>
        <w:tc>
          <w:tcPr>
            <w:tcW w:w="3405"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1</w:t>
            </w:r>
            <w:r>
              <w:rPr>
                <w:rFonts w:eastAsia="宋体" w:cs="Tahoma" w:hint="eastAsia"/>
                <w:color w:val="333333"/>
                <w:kern w:val="2"/>
                <w:sz w:val="21"/>
                <w:szCs w:val="21"/>
              </w:rPr>
              <w:t>亿元</w:t>
            </w:r>
            <w:r>
              <w:rPr>
                <w:rFonts w:eastAsia="宋体" w:cs="Tahoma"/>
                <w:color w:val="333333"/>
                <w:kern w:val="2"/>
                <w:sz w:val="21"/>
                <w:szCs w:val="21"/>
              </w:rPr>
              <w:t>-50</w:t>
            </w:r>
            <w:r>
              <w:rPr>
                <w:rFonts w:eastAsia="宋体" w:cs="Tahoma" w:hint="eastAsia"/>
                <w:color w:val="333333"/>
                <w:kern w:val="2"/>
                <w:sz w:val="21"/>
                <w:szCs w:val="21"/>
              </w:rPr>
              <w:t>亿元</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0.06%</w:t>
            </w:r>
          </w:p>
        </w:tc>
      </w:tr>
      <w:tr w:rsidR="00850A03" w:rsidTr="00850A0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after="0"/>
              <w:rPr>
                <w:rFonts w:eastAsia="宋体" w:cs="Tahoma"/>
                <w:color w:val="333333"/>
                <w:kern w:val="2"/>
                <w:sz w:val="21"/>
                <w:szCs w:val="21"/>
              </w:rPr>
            </w:pPr>
          </w:p>
        </w:tc>
        <w:tc>
          <w:tcPr>
            <w:tcW w:w="3405"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50</w:t>
            </w:r>
            <w:r>
              <w:rPr>
                <w:rFonts w:eastAsia="宋体" w:cs="Tahoma" w:hint="eastAsia"/>
                <w:color w:val="333333"/>
                <w:kern w:val="2"/>
                <w:sz w:val="21"/>
                <w:szCs w:val="21"/>
              </w:rPr>
              <w:t>亿元以上</w:t>
            </w:r>
          </w:p>
        </w:tc>
        <w:tc>
          <w:tcPr>
            <w:tcW w:w="3240" w:type="dxa"/>
            <w:tcBorders>
              <w:top w:val="outset" w:sz="6" w:space="0" w:color="auto"/>
              <w:left w:val="outset" w:sz="6" w:space="0" w:color="auto"/>
              <w:bottom w:val="outset" w:sz="6" w:space="0" w:color="auto"/>
              <w:right w:val="outset" w:sz="6" w:space="0" w:color="auto"/>
            </w:tcBorders>
            <w:vAlign w:val="center"/>
            <w:hideMark/>
          </w:tcPr>
          <w:p w:rsidR="00850A03" w:rsidRDefault="00850A03">
            <w:pPr>
              <w:adjustRightInd/>
              <w:snapToGrid/>
              <w:spacing w:before="100" w:beforeAutospacing="1" w:after="100" w:afterAutospacing="1" w:line="276" w:lineRule="auto"/>
              <w:rPr>
                <w:rFonts w:eastAsia="宋体" w:cs="Tahoma"/>
                <w:color w:val="333333"/>
                <w:kern w:val="2"/>
                <w:sz w:val="21"/>
                <w:szCs w:val="21"/>
              </w:rPr>
            </w:pPr>
            <w:r>
              <w:rPr>
                <w:rFonts w:eastAsia="宋体" w:cs="Tahoma"/>
                <w:color w:val="333333"/>
                <w:kern w:val="2"/>
                <w:sz w:val="21"/>
                <w:szCs w:val="21"/>
              </w:rPr>
              <w:t>0.04%</w:t>
            </w:r>
          </w:p>
        </w:tc>
      </w:tr>
    </w:tbl>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14.1.2 </w:t>
      </w:r>
      <w:r>
        <w:rPr>
          <w:rFonts w:eastAsia="宋体" w:cs="Tahoma" w:hint="eastAsia"/>
          <w:b/>
          <w:bCs/>
          <w:color w:val="333333"/>
          <w:sz w:val="21"/>
          <w:szCs w:val="21"/>
        </w:rPr>
        <w:t>成交价款的缴纳</w:t>
      </w:r>
    </w:p>
    <w:p w:rsidR="00850A03" w:rsidRDefault="00850A03" w:rsidP="00850A03">
      <w:pPr>
        <w:adjustRightInd/>
        <w:snapToGrid/>
        <w:spacing w:before="100" w:beforeAutospacing="1" w:after="100" w:afterAutospacing="1"/>
        <w:rPr>
          <w:rFonts w:eastAsia="宋体" w:cs="Tahoma"/>
          <w:bCs/>
          <w:color w:val="333333"/>
          <w:sz w:val="21"/>
          <w:szCs w:val="21"/>
        </w:rPr>
      </w:pPr>
      <w:r>
        <w:rPr>
          <w:rFonts w:eastAsia="宋体" w:cs="Tahoma" w:hint="eastAsia"/>
          <w:bCs/>
          <w:color w:val="333333"/>
          <w:sz w:val="21"/>
          <w:szCs w:val="21"/>
        </w:rPr>
        <w:t>成交之日起十个工作日内，竞得人持《成交确认书》与出让人签订《国有建设用地使用权出让合同》。对未按《出让公告》和《国有建设用地使用权出让合同》的规定，不按时足额缴纳土地出让收入的，按实加收欠缴金额</w:t>
      </w:r>
      <w:r>
        <w:rPr>
          <w:rFonts w:eastAsia="宋体" w:cs="Tahoma"/>
          <w:bCs/>
          <w:color w:val="333333"/>
          <w:sz w:val="21"/>
          <w:szCs w:val="21"/>
        </w:rPr>
        <w:t>1‰</w:t>
      </w:r>
      <w:r>
        <w:rPr>
          <w:rFonts w:eastAsia="宋体" w:cs="Tahoma" w:hint="eastAsia"/>
          <w:bCs/>
          <w:color w:val="333333"/>
          <w:sz w:val="21"/>
          <w:szCs w:val="21"/>
        </w:rPr>
        <w:t>滞纳金。</w:t>
      </w:r>
    </w:p>
    <w:p w:rsidR="00850A03" w:rsidRDefault="00850A03" w:rsidP="00850A03">
      <w:pPr>
        <w:adjustRightInd/>
        <w:snapToGrid/>
        <w:spacing w:before="100" w:beforeAutospacing="1" w:after="100" w:afterAutospacing="1"/>
        <w:rPr>
          <w:rFonts w:eastAsia="宋体" w:cs="Tahoma"/>
          <w:bCs/>
          <w:color w:val="333333"/>
          <w:sz w:val="21"/>
          <w:szCs w:val="21"/>
        </w:rPr>
      </w:pPr>
      <w:r>
        <w:rPr>
          <w:rFonts w:eastAsia="宋体" w:cs="Tahoma" w:hint="eastAsia"/>
          <w:bCs/>
          <w:color w:val="333333"/>
          <w:sz w:val="21"/>
          <w:szCs w:val="21"/>
        </w:rPr>
        <w:t>分期缴纳土地价款的，第一期缴纳期限到期后，约定分期缴纳的土地价款按银行同期贷款利率收取利息。</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lastRenderedPageBreak/>
        <w:t xml:space="preserve">14.2 </w:t>
      </w:r>
      <w:r>
        <w:rPr>
          <w:rFonts w:eastAsia="宋体" w:cs="Tahoma" w:hint="eastAsia"/>
          <w:b/>
          <w:bCs/>
          <w:color w:val="333333"/>
          <w:sz w:val="21"/>
          <w:szCs w:val="21"/>
        </w:rPr>
        <w:t>竞买保证金的退还</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未竞得人缴纳的竞买保证金从网上拍卖活动结束之日起</w:t>
      </w:r>
      <w:r>
        <w:rPr>
          <w:rFonts w:eastAsia="宋体" w:cs="Tahoma"/>
          <w:color w:val="333333"/>
          <w:sz w:val="21"/>
          <w:szCs w:val="21"/>
        </w:rPr>
        <w:t>5</w:t>
      </w:r>
      <w:r>
        <w:rPr>
          <w:rFonts w:eastAsia="宋体" w:cs="Tahoma" w:hint="eastAsia"/>
          <w:color w:val="333333"/>
          <w:sz w:val="21"/>
          <w:szCs w:val="21"/>
        </w:rPr>
        <w:t>个工作日内到益阳市公共资源交易中心办理退还手续（不计利息）。</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15</w:t>
      </w:r>
      <w:r>
        <w:rPr>
          <w:rFonts w:eastAsia="宋体" w:cs="Tahoma" w:hint="eastAsia"/>
          <w:b/>
          <w:bCs/>
          <w:color w:val="333333"/>
          <w:sz w:val="21"/>
          <w:szCs w:val="21"/>
        </w:rPr>
        <w:t>、</w:t>
      </w:r>
      <w:r>
        <w:rPr>
          <w:rFonts w:eastAsia="宋体" w:cs="Tahoma"/>
          <w:b/>
          <w:bCs/>
          <w:color w:val="333333"/>
          <w:sz w:val="21"/>
          <w:szCs w:val="21"/>
        </w:rPr>
        <w:t xml:space="preserve"> </w:t>
      </w:r>
      <w:r>
        <w:rPr>
          <w:rFonts w:eastAsia="宋体" w:cs="Tahoma" w:hint="eastAsia"/>
          <w:b/>
          <w:bCs/>
          <w:color w:val="333333"/>
          <w:sz w:val="21"/>
          <w:szCs w:val="21"/>
        </w:rPr>
        <w:t>注意事项</w:t>
      </w:r>
    </w:p>
    <w:p w:rsidR="00850A03" w:rsidRDefault="00850A03" w:rsidP="00850A03">
      <w:pPr>
        <w:adjustRightInd/>
        <w:snapToGrid/>
        <w:spacing w:after="0" w:line="340" w:lineRule="exact"/>
        <w:rPr>
          <w:rFonts w:eastAsia="宋体" w:cs="Tahoma"/>
          <w:color w:val="333333"/>
          <w:sz w:val="21"/>
          <w:szCs w:val="21"/>
        </w:rPr>
      </w:pPr>
      <w:r>
        <w:rPr>
          <w:rFonts w:eastAsia="宋体" w:cs="Tahoma" w:hint="eastAsia"/>
          <w:color w:val="333333"/>
          <w:sz w:val="21"/>
          <w:szCs w:val="21"/>
        </w:rPr>
        <w:t>根据规划要求，</w:t>
      </w:r>
      <w:r>
        <w:rPr>
          <w:rFonts w:eastAsia="宋体" w:cs="Tahoma"/>
          <w:color w:val="333333"/>
          <w:sz w:val="21"/>
          <w:szCs w:val="21"/>
        </w:rPr>
        <w:t>1</w:t>
      </w:r>
      <w:r>
        <w:rPr>
          <w:rFonts w:eastAsia="宋体" w:cs="Tahoma" w:hint="eastAsia"/>
          <w:color w:val="333333"/>
          <w:sz w:val="21"/>
          <w:szCs w:val="21"/>
        </w:rPr>
        <w:t>、项目规划建筑方案应与姚家湾村级发展用地建筑统一设计，保证建筑立面的完整性、统一性；</w:t>
      </w:r>
      <w:r>
        <w:rPr>
          <w:rFonts w:eastAsia="宋体" w:cs="Tahoma"/>
          <w:color w:val="333333"/>
          <w:sz w:val="21"/>
          <w:szCs w:val="21"/>
        </w:rPr>
        <w:t>2</w:t>
      </w:r>
      <w:r>
        <w:rPr>
          <w:rFonts w:eastAsia="宋体" w:cs="Tahoma" w:hint="eastAsia"/>
          <w:color w:val="333333"/>
          <w:sz w:val="21"/>
          <w:szCs w:val="21"/>
        </w:rPr>
        <w:t>、临怡园路出入口不得封闭，应留出通道供用地西侧姚家湾村民安置点居民出行</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15.1 </w:t>
      </w:r>
      <w:r>
        <w:rPr>
          <w:rFonts w:eastAsia="宋体" w:cs="Tahoma" w:hint="eastAsia"/>
          <w:b/>
          <w:bCs/>
          <w:color w:val="333333"/>
          <w:sz w:val="21"/>
          <w:szCs w:val="21"/>
        </w:rPr>
        <w:t>网上拍卖中止和终止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有下列情形之一的，益阳市公共资源交易中心有权在网上拍卖开始前和网上拍卖期间中止或终止网上拍卖活动：</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1</w:t>
      </w:r>
      <w:r>
        <w:rPr>
          <w:rFonts w:eastAsia="宋体" w:cs="Tahoma" w:hint="eastAsia"/>
          <w:color w:val="333333"/>
          <w:sz w:val="21"/>
          <w:szCs w:val="21"/>
        </w:rPr>
        <w:t>、竞买人串通损害国家利益、社会利益或他人合法权益的；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、因系统故障，造成网上拍卖交易无法按规定程序进行的；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、入侵系统，窃取、利用有关信息或实施非法系统操作的；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4</w:t>
      </w:r>
      <w:r>
        <w:rPr>
          <w:rFonts w:eastAsia="宋体" w:cs="Tahoma" w:hint="eastAsia"/>
          <w:color w:val="333333"/>
          <w:sz w:val="21"/>
          <w:szCs w:val="21"/>
        </w:rPr>
        <w:t>、依法应当中止或终止网上拍卖活动的其他情形。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15</w:t>
      </w:r>
      <w:r>
        <w:rPr>
          <w:rFonts w:eastAsia="宋体" w:cs="Tahoma" w:hint="eastAsia"/>
          <w:b/>
          <w:bCs/>
          <w:color w:val="333333"/>
          <w:sz w:val="21"/>
          <w:szCs w:val="21"/>
        </w:rPr>
        <w:t>．</w:t>
      </w:r>
      <w:r>
        <w:rPr>
          <w:rFonts w:eastAsia="宋体" w:cs="Tahoma"/>
          <w:b/>
          <w:bCs/>
          <w:color w:val="333333"/>
          <w:sz w:val="21"/>
          <w:szCs w:val="21"/>
        </w:rPr>
        <w:t xml:space="preserve">2 </w:t>
      </w:r>
      <w:r>
        <w:rPr>
          <w:rFonts w:eastAsia="宋体" w:cs="Tahoma" w:hint="eastAsia"/>
          <w:b/>
          <w:bCs/>
          <w:color w:val="333333"/>
          <w:sz w:val="21"/>
          <w:szCs w:val="21"/>
        </w:rPr>
        <w:t>违约情形</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竞买人、竞得人有下列行为之一的，构成违约：</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1</w:t>
      </w:r>
      <w:r>
        <w:rPr>
          <w:rFonts w:eastAsia="宋体" w:cs="Tahoma" w:hint="eastAsia"/>
          <w:color w:val="333333"/>
          <w:sz w:val="21"/>
          <w:szCs w:val="21"/>
        </w:rPr>
        <w:t>、竞买人串通损害国家利益、社会利益或他人合法权益的；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2</w:t>
      </w:r>
      <w:r>
        <w:rPr>
          <w:rFonts w:eastAsia="宋体" w:cs="Tahoma" w:hint="eastAsia"/>
          <w:color w:val="333333"/>
          <w:sz w:val="21"/>
          <w:szCs w:val="21"/>
        </w:rPr>
        <w:t>、竞买人在申请时弄虚作假，骗取竞买资格的；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3</w:t>
      </w:r>
      <w:r>
        <w:rPr>
          <w:rFonts w:eastAsia="宋体" w:cs="Tahoma" w:hint="eastAsia"/>
          <w:color w:val="333333"/>
          <w:sz w:val="21"/>
          <w:szCs w:val="21"/>
        </w:rPr>
        <w:t>、竞得人逾期或拒绝签订《国有建设用地网上拍卖出让成交确认书》的；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4</w:t>
      </w:r>
      <w:r>
        <w:rPr>
          <w:rFonts w:eastAsia="宋体" w:cs="Tahoma" w:hint="eastAsia"/>
          <w:color w:val="333333"/>
          <w:sz w:val="21"/>
          <w:szCs w:val="21"/>
        </w:rPr>
        <w:t>、竞得人逾期或拒绝签订《国有建设用地出让合同》的；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5</w:t>
      </w:r>
      <w:r>
        <w:rPr>
          <w:rFonts w:eastAsia="宋体" w:cs="Tahoma" w:hint="eastAsia"/>
          <w:color w:val="333333"/>
          <w:sz w:val="21"/>
          <w:szCs w:val="21"/>
        </w:rPr>
        <w:t>、竞得人逾期或拒绝缴纳成交价款和交易服务费的；</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color w:val="333333"/>
          <w:sz w:val="21"/>
          <w:szCs w:val="21"/>
        </w:rPr>
        <w:t>6</w:t>
      </w:r>
      <w:r>
        <w:rPr>
          <w:rFonts w:eastAsia="宋体" w:cs="Tahoma" w:hint="eastAsia"/>
          <w:color w:val="333333"/>
          <w:sz w:val="21"/>
          <w:szCs w:val="21"/>
        </w:rPr>
        <w:t>、构成违约的其他行为。</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15.3</w:t>
      </w:r>
      <w:r>
        <w:rPr>
          <w:rFonts w:eastAsia="宋体" w:cs="Tahoma" w:hint="eastAsia"/>
          <w:b/>
          <w:bCs/>
          <w:color w:val="333333"/>
          <w:sz w:val="21"/>
          <w:szCs w:val="21"/>
        </w:rPr>
        <w:t>违约责任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lastRenderedPageBreak/>
        <w:t>竞买人、竞得人违约，出让人和拍卖人可取消其竞买或竞得资格，益阳市国土资源局不予退还其缴纳的竞买保证金，不予签定成交确认书或解除成交确认书，收回国有建设用地使用权，终止出让。国有建设用地使用权再次出让的成交价款低于原成交价的，其差额部分由违约竞得人负责赔偿，竞得人并应承担因此产生的其它相关法律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15.4</w:t>
      </w:r>
      <w:r>
        <w:rPr>
          <w:rFonts w:eastAsia="宋体" w:cs="Tahoma" w:hint="eastAsia"/>
          <w:b/>
          <w:bCs/>
          <w:color w:val="333333"/>
          <w:sz w:val="21"/>
          <w:szCs w:val="21"/>
        </w:rPr>
        <w:t>网上拍卖活动记录</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网上拍卖人有权通过系统保存竞买人在网上拍卖出让活动中的所有记录，作为其参加网上拍卖出让活动的证明。</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15.5</w:t>
      </w:r>
      <w:r>
        <w:rPr>
          <w:rFonts w:eastAsia="宋体" w:cs="Tahoma" w:hint="eastAsia"/>
          <w:b/>
          <w:bCs/>
          <w:color w:val="333333"/>
          <w:sz w:val="21"/>
          <w:szCs w:val="21"/>
        </w:rPr>
        <w:t>服务器时间</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竞买人进入交易大厅后，页面显示</w:t>
      </w:r>
      <w:r>
        <w:rPr>
          <w:rFonts w:eastAsia="宋体" w:cs="Tahoma"/>
          <w:color w:val="333333"/>
          <w:sz w:val="21"/>
          <w:szCs w:val="21"/>
        </w:rPr>
        <w:t>“</w:t>
      </w:r>
      <w:r>
        <w:rPr>
          <w:rFonts w:eastAsia="宋体" w:cs="Tahoma" w:hint="eastAsia"/>
          <w:color w:val="333333"/>
          <w:sz w:val="21"/>
          <w:szCs w:val="21"/>
        </w:rPr>
        <w:t>现场时间</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网上拍卖开始时间</w:t>
      </w:r>
      <w:r>
        <w:rPr>
          <w:rFonts w:eastAsia="宋体" w:cs="Tahoma"/>
          <w:color w:val="333333"/>
          <w:sz w:val="21"/>
          <w:szCs w:val="21"/>
        </w:rPr>
        <w:t>”</w:t>
      </w:r>
      <w:r>
        <w:rPr>
          <w:rFonts w:eastAsia="宋体" w:cs="Tahoma" w:hint="eastAsia"/>
          <w:color w:val="333333"/>
          <w:sz w:val="21"/>
          <w:szCs w:val="21"/>
        </w:rPr>
        <w:t>、</w:t>
      </w:r>
      <w:r>
        <w:rPr>
          <w:rFonts w:eastAsia="宋体" w:cs="Tahoma"/>
          <w:color w:val="333333"/>
          <w:sz w:val="21"/>
          <w:szCs w:val="21"/>
        </w:rPr>
        <w:t>“</w:t>
      </w:r>
      <w:r>
        <w:rPr>
          <w:rFonts w:eastAsia="宋体" w:cs="Tahoma" w:hint="eastAsia"/>
          <w:color w:val="333333"/>
          <w:sz w:val="21"/>
          <w:szCs w:val="21"/>
        </w:rPr>
        <w:t>网上拍卖截止时间</w:t>
      </w:r>
      <w:r>
        <w:rPr>
          <w:rFonts w:eastAsia="宋体" w:cs="Tahoma"/>
          <w:color w:val="333333"/>
          <w:sz w:val="21"/>
          <w:szCs w:val="21"/>
        </w:rPr>
        <w:t>”</w:t>
      </w:r>
      <w:r>
        <w:rPr>
          <w:rFonts w:eastAsia="宋体" w:cs="Tahoma" w:hint="eastAsia"/>
          <w:color w:val="333333"/>
          <w:sz w:val="21"/>
          <w:szCs w:val="21"/>
        </w:rPr>
        <w:t>等，显示的时间可能与实际时间稍有差异，但各项时间的计算与记录均以服务器的时间为准。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15.6IE</w:t>
      </w:r>
      <w:r>
        <w:rPr>
          <w:rFonts w:eastAsia="宋体" w:cs="Tahoma" w:hint="eastAsia"/>
          <w:b/>
          <w:bCs/>
          <w:color w:val="333333"/>
          <w:sz w:val="21"/>
          <w:szCs w:val="21"/>
        </w:rPr>
        <w:t>浏览器</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为了保证系统运行安全、稳定、高效，竞买人应当以宽带方式连接</w:t>
      </w:r>
      <w:r>
        <w:rPr>
          <w:rFonts w:eastAsia="宋体" w:cs="Tahoma"/>
          <w:color w:val="333333"/>
          <w:sz w:val="21"/>
          <w:szCs w:val="21"/>
        </w:rPr>
        <w:t>Internet</w:t>
      </w:r>
      <w:r>
        <w:rPr>
          <w:rFonts w:eastAsia="宋体" w:cs="Tahoma" w:hint="eastAsia"/>
          <w:color w:val="333333"/>
          <w:sz w:val="21"/>
          <w:szCs w:val="21"/>
        </w:rPr>
        <w:t>网，将个人电脑系统中</w:t>
      </w:r>
      <w:r>
        <w:rPr>
          <w:rFonts w:eastAsia="宋体" w:cs="Tahoma"/>
          <w:color w:val="333333"/>
          <w:sz w:val="21"/>
          <w:szCs w:val="21"/>
        </w:rPr>
        <w:t>IE</w:t>
      </w:r>
      <w:r>
        <w:rPr>
          <w:rFonts w:eastAsia="宋体" w:cs="Tahoma" w:hint="eastAsia"/>
          <w:color w:val="333333"/>
          <w:sz w:val="21"/>
          <w:szCs w:val="21"/>
        </w:rPr>
        <w:t>浏览器的版本升级到</w:t>
      </w:r>
      <w:r>
        <w:rPr>
          <w:rFonts w:eastAsia="宋体" w:cs="Tahoma"/>
          <w:color w:val="333333"/>
          <w:sz w:val="21"/>
          <w:szCs w:val="21"/>
        </w:rPr>
        <w:t>6.0</w:t>
      </w:r>
      <w:r>
        <w:rPr>
          <w:rFonts w:eastAsia="宋体" w:cs="Tahoma" w:hint="eastAsia"/>
          <w:color w:val="333333"/>
          <w:sz w:val="21"/>
          <w:szCs w:val="21"/>
        </w:rPr>
        <w:t>及以上，并按要求进行安全设置。</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15.7 </w:t>
      </w:r>
      <w:r>
        <w:rPr>
          <w:rFonts w:eastAsia="宋体" w:cs="Tahoma" w:hint="eastAsia"/>
          <w:b/>
          <w:bCs/>
          <w:color w:val="333333"/>
          <w:sz w:val="21"/>
          <w:szCs w:val="21"/>
        </w:rPr>
        <w:t>网上拍卖报价过程中相关注意事项</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w:t>
      </w:r>
      <w:r>
        <w:rPr>
          <w:rFonts w:eastAsia="宋体" w:cs="Tahoma" w:hint="eastAsia"/>
          <w:b/>
          <w:bCs/>
          <w:color w:val="333333"/>
          <w:sz w:val="21"/>
          <w:szCs w:val="21"/>
        </w:rPr>
        <w:t>、</w:t>
      </w:r>
      <w:r>
        <w:rPr>
          <w:rFonts w:eastAsia="宋体" w:cs="Tahoma" w:hint="eastAsia"/>
          <w:color w:val="333333"/>
          <w:sz w:val="21"/>
          <w:szCs w:val="21"/>
        </w:rPr>
        <w:t>竞买人因交易外部环境影响、网络计算机设备故障、操作有误等自身原因产生不能正常交易的后果和责任由竞买人自行承担。</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2</w:t>
      </w:r>
      <w:r>
        <w:rPr>
          <w:rFonts w:eastAsia="宋体" w:cs="Tahoma" w:hint="eastAsia"/>
          <w:b/>
          <w:bCs/>
          <w:color w:val="333333"/>
          <w:sz w:val="21"/>
          <w:szCs w:val="21"/>
        </w:rPr>
        <w:t>、</w:t>
      </w:r>
      <w:r>
        <w:rPr>
          <w:rFonts w:eastAsia="宋体" w:cs="Tahoma" w:hint="eastAsia"/>
          <w:color w:val="333333"/>
          <w:sz w:val="21"/>
          <w:szCs w:val="21"/>
        </w:rPr>
        <w:t>竞买人不得恶意虚假报告交易情况。否则一经查实，由公安机关依法处理并承担相应法律责任。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3</w:t>
      </w:r>
      <w:r>
        <w:rPr>
          <w:rFonts w:eastAsia="宋体" w:cs="Tahoma" w:hint="eastAsia"/>
          <w:b/>
          <w:bCs/>
          <w:color w:val="333333"/>
          <w:sz w:val="21"/>
          <w:szCs w:val="21"/>
        </w:rPr>
        <w:t>、</w:t>
      </w:r>
      <w:r>
        <w:rPr>
          <w:rFonts w:eastAsia="宋体" w:cs="Tahoma" w:hint="eastAsia"/>
          <w:color w:val="333333"/>
          <w:sz w:val="21"/>
          <w:szCs w:val="21"/>
        </w:rPr>
        <w:t>竞买人在竞价过程中因自身因素导致自已不能正常竞价而向交易中心误报导致网挂系统不能正常进行的，一经查实，由公安机关依法处理并承担相应法律责任。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16</w:t>
      </w:r>
      <w:r>
        <w:rPr>
          <w:rFonts w:eastAsia="宋体" w:cs="Tahoma" w:hint="eastAsia"/>
          <w:b/>
          <w:bCs/>
          <w:color w:val="333333"/>
          <w:sz w:val="21"/>
          <w:szCs w:val="21"/>
        </w:rPr>
        <w:t>免责说明及安全提示</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16.1 </w:t>
      </w:r>
      <w:r>
        <w:rPr>
          <w:rFonts w:eastAsia="宋体" w:cs="Tahoma" w:hint="eastAsia"/>
          <w:b/>
          <w:bCs/>
          <w:color w:val="333333"/>
          <w:sz w:val="21"/>
          <w:szCs w:val="21"/>
        </w:rPr>
        <w:t>通过数字证书</w:t>
      </w:r>
      <w:proofErr w:type="spellStart"/>
      <w:r>
        <w:rPr>
          <w:rFonts w:eastAsia="宋体" w:cs="Tahoma"/>
          <w:b/>
          <w:bCs/>
          <w:color w:val="333333"/>
          <w:sz w:val="21"/>
          <w:szCs w:val="21"/>
        </w:rPr>
        <w:t>ukey</w:t>
      </w:r>
      <w:proofErr w:type="spellEnd"/>
      <w:r>
        <w:rPr>
          <w:rFonts w:eastAsia="宋体" w:cs="Tahoma" w:hint="eastAsia"/>
          <w:b/>
          <w:bCs/>
          <w:color w:val="333333"/>
          <w:sz w:val="21"/>
          <w:szCs w:val="21"/>
        </w:rPr>
        <w:t>实施的行为责任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通过数字证书</w:t>
      </w:r>
      <w:proofErr w:type="spellStart"/>
      <w:r>
        <w:rPr>
          <w:rFonts w:eastAsia="宋体" w:cs="Tahoma"/>
          <w:color w:val="333333"/>
          <w:sz w:val="21"/>
          <w:szCs w:val="21"/>
        </w:rPr>
        <w:t>ukey</w:t>
      </w:r>
      <w:proofErr w:type="spellEnd"/>
      <w:r>
        <w:rPr>
          <w:rFonts w:eastAsia="宋体" w:cs="Tahoma" w:hint="eastAsia"/>
          <w:color w:val="333333"/>
          <w:sz w:val="21"/>
          <w:szCs w:val="21"/>
        </w:rPr>
        <w:t>实施的所有网上行为，均视为竞买人自身的行为或其合法授权的行为，该行为所引起的法律后果由竞买人自行承担。</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16.2 </w:t>
      </w:r>
      <w:r>
        <w:rPr>
          <w:rFonts w:eastAsia="宋体" w:cs="Tahoma" w:hint="eastAsia"/>
          <w:b/>
          <w:bCs/>
          <w:color w:val="333333"/>
          <w:sz w:val="21"/>
          <w:szCs w:val="21"/>
        </w:rPr>
        <w:t>身份认证和系统安全</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lastRenderedPageBreak/>
        <w:t>本系统使用数字证书</w:t>
      </w:r>
      <w:proofErr w:type="spellStart"/>
      <w:r>
        <w:rPr>
          <w:rFonts w:eastAsia="宋体" w:cs="Tahoma"/>
          <w:color w:val="333333"/>
          <w:sz w:val="21"/>
          <w:szCs w:val="21"/>
        </w:rPr>
        <w:t>ukey</w:t>
      </w:r>
      <w:proofErr w:type="spellEnd"/>
      <w:r>
        <w:rPr>
          <w:rFonts w:eastAsia="宋体" w:cs="Tahoma" w:hint="eastAsia"/>
          <w:color w:val="333333"/>
          <w:sz w:val="21"/>
          <w:szCs w:val="21"/>
        </w:rPr>
        <w:t>进行身份认证，竞买人应当防范网络风险，保护个人或单位的电脑操作系统的安全和不受侵犯，并妥善保管密码和数字证书</w:t>
      </w:r>
      <w:proofErr w:type="spellStart"/>
      <w:r>
        <w:rPr>
          <w:rFonts w:eastAsia="宋体" w:cs="Tahoma"/>
          <w:color w:val="333333"/>
          <w:sz w:val="21"/>
          <w:szCs w:val="21"/>
        </w:rPr>
        <w:t>ukey</w:t>
      </w:r>
      <w:proofErr w:type="spellEnd"/>
      <w:r>
        <w:rPr>
          <w:rFonts w:eastAsia="宋体" w:cs="Tahoma" w:hint="eastAsia"/>
          <w:color w:val="333333"/>
          <w:sz w:val="21"/>
          <w:szCs w:val="21"/>
        </w:rPr>
        <w:t>。若由于竞买人个人或单位的电脑操作系统被入侵或数字证书</w:t>
      </w:r>
      <w:proofErr w:type="spellStart"/>
      <w:r>
        <w:rPr>
          <w:rFonts w:eastAsia="宋体" w:cs="Tahoma"/>
          <w:color w:val="333333"/>
          <w:sz w:val="21"/>
          <w:szCs w:val="21"/>
        </w:rPr>
        <w:t>ukey</w:t>
      </w:r>
      <w:proofErr w:type="spellEnd"/>
      <w:r>
        <w:rPr>
          <w:rFonts w:eastAsia="宋体" w:cs="Tahoma" w:hint="eastAsia"/>
          <w:color w:val="333333"/>
          <w:sz w:val="21"/>
          <w:szCs w:val="21"/>
        </w:rPr>
        <w:t>遗失及密码泄密、遗失等其他自身原因导致不能及时登陆系统等不良后果，由竞买人自行负责。</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16.3 </w:t>
      </w:r>
      <w:r>
        <w:rPr>
          <w:rFonts w:eastAsia="宋体" w:cs="Tahoma" w:hint="eastAsia"/>
          <w:b/>
          <w:bCs/>
          <w:color w:val="333333"/>
          <w:sz w:val="21"/>
          <w:szCs w:val="21"/>
        </w:rPr>
        <w:t>数字证书的补办</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竞买人丢失数字证书</w:t>
      </w:r>
      <w:proofErr w:type="spellStart"/>
      <w:r>
        <w:rPr>
          <w:rFonts w:eastAsia="宋体" w:cs="Tahoma"/>
          <w:color w:val="333333"/>
          <w:sz w:val="21"/>
          <w:szCs w:val="21"/>
        </w:rPr>
        <w:t>ukey</w:t>
      </w:r>
      <w:proofErr w:type="spellEnd"/>
      <w:r>
        <w:rPr>
          <w:rFonts w:eastAsia="宋体" w:cs="Tahoma" w:hint="eastAsia"/>
          <w:color w:val="333333"/>
          <w:sz w:val="21"/>
          <w:szCs w:val="21"/>
        </w:rPr>
        <w:t>，必须携带有效证件资料，到益阳市公共资源交易中心重新申领。补办数字证书</w:t>
      </w:r>
      <w:proofErr w:type="spellStart"/>
      <w:r>
        <w:rPr>
          <w:rFonts w:eastAsia="宋体" w:cs="Tahoma"/>
          <w:color w:val="333333"/>
          <w:sz w:val="21"/>
          <w:szCs w:val="21"/>
        </w:rPr>
        <w:t>ukey</w:t>
      </w:r>
      <w:proofErr w:type="spellEnd"/>
      <w:r>
        <w:rPr>
          <w:rFonts w:eastAsia="宋体" w:cs="Tahoma" w:hint="eastAsia"/>
          <w:color w:val="333333"/>
          <w:sz w:val="21"/>
          <w:szCs w:val="21"/>
        </w:rPr>
        <w:t>期间，通过原数字证书</w:t>
      </w:r>
      <w:proofErr w:type="spellStart"/>
      <w:r>
        <w:rPr>
          <w:rFonts w:eastAsia="宋体" w:cs="Tahoma"/>
          <w:color w:val="333333"/>
          <w:sz w:val="21"/>
          <w:szCs w:val="21"/>
        </w:rPr>
        <w:t>ukey</w:t>
      </w:r>
      <w:proofErr w:type="spellEnd"/>
      <w:r>
        <w:rPr>
          <w:rFonts w:eastAsia="宋体" w:cs="Tahoma" w:hint="eastAsia"/>
          <w:color w:val="333333"/>
          <w:sz w:val="21"/>
          <w:szCs w:val="21"/>
        </w:rPr>
        <w:t>所实施的行为，由竞买人自行负责。</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16.4 </w:t>
      </w:r>
      <w:r>
        <w:rPr>
          <w:rFonts w:eastAsia="宋体" w:cs="Tahoma" w:hint="eastAsia"/>
          <w:b/>
          <w:bCs/>
          <w:color w:val="333333"/>
          <w:sz w:val="21"/>
          <w:szCs w:val="21"/>
        </w:rPr>
        <w:t>不可抗力与网络入侵</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由于不可抗力、网络入侵、交易系统故障等因素，导致不能下载有关文件、不能进行网上报价、不能进入限时竞价等情况的，网上拍卖人除将采取积极补救措施外，不承担其他法律责任。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16.5 </w:t>
      </w:r>
      <w:r>
        <w:rPr>
          <w:rFonts w:eastAsia="宋体" w:cs="Tahoma" w:hint="eastAsia"/>
          <w:b/>
          <w:bCs/>
          <w:color w:val="333333"/>
          <w:sz w:val="21"/>
          <w:szCs w:val="21"/>
        </w:rPr>
        <w:t>数据传输加密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为确保网络传输的安全，保障竞买人的利益，系统对网络资料的传输采用数据加密处理，但不保证指定网址不被恶意攻击、服务器不发生网络病毒入侵，也不保证网络信息的绝对安全和准确。网上拍卖人将采取有效办法尽量避免系统发生错误，但不承担由此产生的后果和责任。</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 </w:t>
      </w:r>
      <w:r>
        <w:rPr>
          <w:rFonts w:eastAsia="宋体" w:cs="Tahoma" w:hint="eastAsia"/>
          <w:b/>
          <w:bCs/>
          <w:color w:val="333333"/>
          <w:sz w:val="21"/>
          <w:szCs w:val="21"/>
        </w:rPr>
        <w:t>管理员制度</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17.1</w:t>
      </w:r>
      <w:r>
        <w:rPr>
          <w:rFonts w:eastAsia="宋体" w:cs="Tahoma" w:hint="eastAsia"/>
          <w:b/>
          <w:bCs/>
          <w:color w:val="333333"/>
          <w:sz w:val="21"/>
          <w:szCs w:val="21"/>
        </w:rPr>
        <w:t>系统维护与专职系统管理员</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益阳市公共资源交易中心协助湖南省国土资源信息中心对湖南省国土资源网上交易系统及硬件设备的正常运行，并指定专职系统管理员负责益阳市国土资源网上交易系统管理。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 </w:t>
      </w:r>
      <w:r>
        <w:rPr>
          <w:rFonts w:eastAsia="宋体" w:cs="Tahoma" w:hint="eastAsia"/>
          <w:b/>
          <w:bCs/>
          <w:color w:val="333333"/>
          <w:sz w:val="21"/>
          <w:szCs w:val="21"/>
        </w:rPr>
        <w:t>专职系统管理员职责</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17.2.1 </w:t>
      </w:r>
      <w:r>
        <w:rPr>
          <w:rFonts w:eastAsia="宋体" w:cs="Tahoma" w:hint="eastAsia"/>
          <w:b/>
          <w:bCs/>
          <w:color w:val="333333"/>
          <w:sz w:val="21"/>
          <w:szCs w:val="21"/>
        </w:rPr>
        <w:t>系统运行状况管理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随时监控益阳市国土资源网上交易系统的运行状况，发现异常立即按照相关的规程进行处理，并及时上报和详细记录；</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17.2.2 </w:t>
      </w:r>
      <w:r>
        <w:rPr>
          <w:rFonts w:eastAsia="宋体" w:cs="Tahoma" w:hint="eastAsia"/>
          <w:b/>
          <w:bCs/>
          <w:color w:val="333333"/>
          <w:sz w:val="21"/>
          <w:szCs w:val="21"/>
        </w:rPr>
        <w:t>系统配置管理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对益阳市国土资源网上交易系统的任何配置进行更改必须进行详细的记录并上报；</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17.2.3 </w:t>
      </w:r>
      <w:r>
        <w:rPr>
          <w:rFonts w:eastAsia="宋体" w:cs="Tahoma" w:hint="eastAsia"/>
          <w:b/>
          <w:bCs/>
          <w:color w:val="333333"/>
          <w:sz w:val="21"/>
          <w:szCs w:val="21"/>
        </w:rPr>
        <w:t>管理员数字证书管理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lastRenderedPageBreak/>
        <w:t>严格执行密码管理的规定，妥善保管其数字证书</w:t>
      </w:r>
      <w:proofErr w:type="spellStart"/>
      <w:r>
        <w:rPr>
          <w:rFonts w:eastAsia="宋体" w:cs="Tahoma"/>
          <w:color w:val="333333"/>
          <w:sz w:val="21"/>
          <w:szCs w:val="21"/>
        </w:rPr>
        <w:t>Ukey</w:t>
      </w:r>
      <w:proofErr w:type="spellEnd"/>
      <w:r>
        <w:rPr>
          <w:rFonts w:eastAsia="宋体" w:cs="Tahoma" w:hint="eastAsia"/>
          <w:color w:val="333333"/>
          <w:sz w:val="21"/>
          <w:szCs w:val="21"/>
        </w:rPr>
        <w:t>，应该经常对操作密码进行更改，保证密码不被其他人知晓。同时管理员应该将管理员密码设置得相对复杂；</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17.2.4 </w:t>
      </w:r>
      <w:r>
        <w:rPr>
          <w:rFonts w:eastAsia="宋体" w:cs="Tahoma" w:hint="eastAsia"/>
          <w:b/>
          <w:bCs/>
          <w:color w:val="333333"/>
          <w:sz w:val="21"/>
          <w:szCs w:val="21"/>
        </w:rPr>
        <w:t>竞买人信息管理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对用户信息严格保密，不得泄漏和随意修改用户的信息、交纳保证金数据、竞价记录、底价等相关数据；</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17.2.5 </w:t>
      </w:r>
      <w:r>
        <w:rPr>
          <w:rFonts w:eastAsia="宋体" w:cs="Tahoma" w:hint="eastAsia"/>
          <w:b/>
          <w:bCs/>
          <w:color w:val="333333"/>
          <w:sz w:val="21"/>
          <w:szCs w:val="21"/>
        </w:rPr>
        <w:t>交易日志管理</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禁止删除日志数据；每天定时对数据库进行备份，备份文件必须备份到指定物理介质上，并确保备份数据的安全保密；随时关注系统日志。如果发现有不良信息应锁定不良用户，并上报相关情况；</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17.2.6 </w:t>
      </w:r>
      <w:r>
        <w:rPr>
          <w:rFonts w:eastAsia="宋体" w:cs="Tahoma" w:hint="eastAsia"/>
          <w:b/>
          <w:bCs/>
          <w:color w:val="333333"/>
          <w:sz w:val="21"/>
          <w:szCs w:val="21"/>
        </w:rPr>
        <w:t>解除锁定</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用户如果在一天内连续十次输错密码，系统将会自动锁定该用户的相关权限，权限锁定后用户如果需要解锁，用户必须提供相关证明，经批准同意后方能解除锁定；</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b/>
          <w:bCs/>
          <w:color w:val="333333"/>
          <w:sz w:val="21"/>
          <w:szCs w:val="21"/>
        </w:rPr>
        <w:t xml:space="preserve">17.2.7 </w:t>
      </w:r>
      <w:r>
        <w:rPr>
          <w:rFonts w:eastAsia="宋体" w:cs="Tahoma" w:hint="eastAsia"/>
          <w:b/>
          <w:bCs/>
          <w:color w:val="333333"/>
          <w:sz w:val="21"/>
          <w:szCs w:val="21"/>
        </w:rPr>
        <w:t>中止、终止网上拍卖操作</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按照相关规定，益阳市公共资源交易中心有权依法对网上拍卖活动进行中止、终止。管理员在进行中止、终止网上拍卖操作时，必须持有益阳市公共资源交易中心领导批示同意的文件，并对过程详细记录。</w:t>
      </w:r>
    </w:p>
    <w:p w:rsidR="00850A03" w:rsidRDefault="00850A03" w:rsidP="00850A03">
      <w:pPr>
        <w:adjustRightInd/>
        <w:snapToGrid/>
        <w:spacing w:before="100" w:beforeAutospacing="1" w:after="100" w:afterAutospacing="1"/>
        <w:rPr>
          <w:rFonts w:eastAsia="宋体" w:cs="Tahoma"/>
          <w:b/>
          <w:color w:val="333333"/>
          <w:sz w:val="21"/>
          <w:szCs w:val="21"/>
        </w:rPr>
      </w:pPr>
      <w:r>
        <w:rPr>
          <w:rFonts w:eastAsia="宋体" w:cs="Tahoma"/>
          <w:b/>
          <w:color w:val="333333"/>
          <w:sz w:val="21"/>
          <w:szCs w:val="21"/>
        </w:rPr>
        <w:t>18</w:t>
      </w:r>
      <w:r>
        <w:rPr>
          <w:rFonts w:eastAsia="宋体" w:cs="Tahoma" w:hint="eastAsia"/>
          <w:b/>
          <w:color w:val="333333"/>
          <w:sz w:val="21"/>
          <w:szCs w:val="21"/>
        </w:rPr>
        <w:t>解释权</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益阳市公共资源交易中心对本《须知》有解释权。</w:t>
      </w:r>
    </w:p>
    <w:p w:rsidR="00850A03" w:rsidRDefault="00850A03" w:rsidP="00850A03">
      <w:pPr>
        <w:adjustRightInd/>
        <w:snapToGrid/>
        <w:spacing w:before="100" w:beforeAutospacing="1" w:after="100" w:afterAutospacing="1"/>
        <w:rPr>
          <w:rFonts w:eastAsia="宋体" w:cs="Tahoma"/>
          <w:color w:val="333333"/>
          <w:sz w:val="21"/>
          <w:szCs w:val="21"/>
        </w:rPr>
      </w:pPr>
      <w:r>
        <w:rPr>
          <w:rFonts w:eastAsia="宋体" w:cs="Tahoma" w:hint="eastAsia"/>
          <w:color w:val="333333"/>
          <w:sz w:val="21"/>
          <w:szCs w:val="21"/>
        </w:rPr>
        <w:t>益阳市国土资源局</w:t>
      </w:r>
      <w:r>
        <w:rPr>
          <w:rFonts w:eastAsia="宋体" w:cs="Tahoma"/>
          <w:color w:val="333333"/>
          <w:sz w:val="21"/>
          <w:szCs w:val="21"/>
        </w:rPr>
        <w:t xml:space="preserve">                                                     </w:t>
      </w:r>
      <w:r>
        <w:rPr>
          <w:rFonts w:eastAsia="宋体" w:cs="Tahoma" w:hint="eastAsia"/>
          <w:color w:val="333333"/>
          <w:sz w:val="21"/>
          <w:szCs w:val="21"/>
        </w:rPr>
        <w:t>益阳市公共资源交易中心</w:t>
      </w:r>
    </w:p>
    <w:p w:rsidR="00850A03" w:rsidRDefault="00850A03" w:rsidP="00850A03">
      <w:pPr>
        <w:adjustRightInd/>
        <w:snapToGrid/>
        <w:spacing w:before="100" w:beforeAutospacing="1" w:after="100" w:afterAutospacing="1"/>
        <w:ind w:firstLineChars="2500" w:firstLine="5250"/>
        <w:rPr>
          <w:rFonts w:eastAsia="宋体" w:cs="Tahoma"/>
          <w:color w:val="333333"/>
          <w:sz w:val="21"/>
          <w:szCs w:val="21"/>
        </w:rPr>
      </w:pPr>
      <w:r>
        <w:rPr>
          <w:rFonts w:eastAsia="宋体" w:cs="Tahoma"/>
          <w:color w:val="333333"/>
          <w:sz w:val="21"/>
          <w:szCs w:val="21"/>
        </w:rPr>
        <w:t>2018</w:t>
      </w:r>
      <w:r>
        <w:rPr>
          <w:rFonts w:eastAsia="宋体" w:cs="Tahoma" w:hint="eastAsia"/>
          <w:color w:val="333333"/>
          <w:sz w:val="21"/>
          <w:szCs w:val="21"/>
        </w:rPr>
        <w:t>年</w:t>
      </w:r>
      <w:r>
        <w:rPr>
          <w:rFonts w:eastAsia="宋体" w:cs="Tahoma"/>
          <w:color w:val="333333"/>
          <w:sz w:val="21"/>
          <w:szCs w:val="21"/>
        </w:rPr>
        <w:t>6</w:t>
      </w:r>
      <w:r>
        <w:rPr>
          <w:rFonts w:eastAsia="宋体" w:cs="Tahoma" w:hint="eastAsia"/>
          <w:color w:val="333333"/>
          <w:sz w:val="21"/>
          <w:szCs w:val="21"/>
        </w:rPr>
        <w:t>月</w:t>
      </w:r>
      <w:r>
        <w:rPr>
          <w:rFonts w:eastAsia="宋体" w:cs="Tahoma"/>
          <w:color w:val="333333"/>
          <w:sz w:val="21"/>
          <w:szCs w:val="21"/>
        </w:rPr>
        <w:t>15</w:t>
      </w:r>
      <w:r>
        <w:rPr>
          <w:rFonts w:eastAsia="宋体" w:cs="Tahoma" w:hint="eastAsia"/>
          <w:color w:val="333333"/>
          <w:sz w:val="21"/>
          <w:szCs w:val="21"/>
        </w:rPr>
        <w:t>日</w:t>
      </w:r>
    </w:p>
    <w:p w:rsidR="004358AB" w:rsidRDefault="004358AB" w:rsidP="00323B43"/>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850A03"/>
    <w:rsid w:val="00132051"/>
    <w:rsid w:val="00323B43"/>
    <w:rsid w:val="003D37D8"/>
    <w:rsid w:val="003F1A3D"/>
    <w:rsid w:val="004358AB"/>
    <w:rsid w:val="004A72C9"/>
    <w:rsid w:val="00850A03"/>
    <w:rsid w:val="008B7726"/>
    <w:rsid w:val="00FB45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A0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752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1082</Words>
  <Characters>6172</Characters>
  <Application>Microsoft Office Word</Application>
  <DocSecurity>0</DocSecurity>
  <Lines>51</Lines>
  <Paragraphs>14</Paragraphs>
  <ScaleCrop>false</ScaleCrop>
  <Company>Microsoft</Company>
  <LinksUpToDate>false</LinksUpToDate>
  <CharactersWithSpaces>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2018-06-15T09:21:00Z</dcterms:created>
  <dcterms:modified xsi:type="dcterms:W3CDTF">2018-06-15T09:23:00Z</dcterms:modified>
</cp:coreProperties>
</file>